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732C13" w:rsidRPr="009128B6">
              <w:rPr>
                <w:rFonts w:ascii="Times New Roman" w:hAnsi="Times New Roman" w:cs="Times New Roman"/>
                <w:lang w:val="en-GB"/>
              </w:rPr>
              <w:t>Centre of volunteers’ and Nature conservation movement of Pančevo</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732C13">
              <w:rPr>
                <w:rFonts w:ascii="Times New Roman" w:hAnsi="Times New Roman" w:cs="Times New Roman"/>
                <w:lang w:val="en-GB"/>
              </w:rPr>
              <w:t xml:space="preserve">Printed material </w:t>
            </w:r>
            <w:r w:rsidR="00E972C0">
              <w:rPr>
                <w:rFonts w:ascii="Times New Roman" w:hAnsi="Times New Roman" w:cs="Times New Roman"/>
                <w:lang w:val="en-GB"/>
              </w:rPr>
              <w:t xml:space="preserve"> </w:t>
            </w:r>
            <w:r w:rsidR="00FF3026">
              <w:rPr>
                <w:rFonts w:ascii="Times New Roman" w:hAnsi="Times New Roman" w:cs="Times New Roman"/>
                <w:lang w:val="en-GB"/>
              </w:rPr>
              <w:t xml:space="preserve"> </w:t>
            </w:r>
            <w:r w:rsidR="00D31BD7">
              <w:rPr>
                <w:rFonts w:ascii="Times New Roman" w:hAnsi="Times New Roman" w:cs="Times New Roman"/>
                <w:lang w:val="en-GB"/>
              </w:rPr>
              <w:t xml:space="preserve"> </w:t>
            </w:r>
            <w:r w:rsidR="00697081">
              <w:rPr>
                <w:rFonts w:ascii="Times New Roman" w:hAnsi="Times New Roman" w:cs="Times New Roman"/>
                <w:lang w:val="en-GB"/>
              </w:rPr>
              <w:t xml:space="preserve"> </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732C13">
              <w:rPr>
                <w:rFonts w:ascii="Times New Roman" w:hAnsi="Times New Roman" w:cs="Times New Roman"/>
                <w:lang w:val="en-GB"/>
              </w:rPr>
              <w:t>RORS-393/CVNCMP/99848/11</w:t>
            </w:r>
            <w:r w:rsidR="006149FD">
              <w:rPr>
                <w:rFonts w:ascii="Times New Roman" w:hAnsi="Times New Roman" w:cs="Times New Roman"/>
                <w:lang w:val="en-GB"/>
              </w:rPr>
              <w:t>/R</w:t>
            </w:r>
          </w:p>
          <w:p w:rsidR="00056F91" w:rsidRPr="00E53649" w:rsidRDefault="00056F91" w:rsidP="006149FD">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6149FD">
              <w:rPr>
                <w:rFonts w:ascii="Times New Roman" w:hAnsi="Times New Roman" w:cs="Times New Roman"/>
                <w:lang w:val="en-GB"/>
              </w:rPr>
              <w:t>22.</w:t>
            </w:r>
            <w:r w:rsidR="00732C13">
              <w:rPr>
                <w:rFonts w:ascii="Times New Roman" w:hAnsi="Times New Roman" w:cs="Times New Roman"/>
                <w:lang w:val="en-GB"/>
              </w:rPr>
              <w:t>10</w:t>
            </w:r>
            <w:r w:rsidR="00EF0797">
              <w:rPr>
                <w:rFonts w:ascii="Times New Roman" w:hAnsi="Times New Roman" w:cs="Times New Roman"/>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762A73" w:rsidRDefault="00056F91" w:rsidP="003B5BA3">
      <w:pPr>
        <w:spacing w:after="0"/>
        <w:jc w:val="both"/>
        <w:rPr>
          <w:rFonts w:ascii="Times New Roman" w:hAnsi="Times New Roman" w:cs="Times New Roman"/>
          <w:sz w:val="24"/>
          <w:szCs w:val="24"/>
          <w:lang w:val="en-GB"/>
        </w:rPr>
      </w:pPr>
      <w:r w:rsidRPr="00762A73">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6149FD">
        <w:rPr>
          <w:rFonts w:ascii="Times New Roman" w:hAnsi="Times New Roman" w:cs="Times New Roman"/>
          <w:sz w:val="24"/>
          <w:szCs w:val="24"/>
          <w:lang w:val="en-GB"/>
        </w:rPr>
        <w:t>30</w:t>
      </w:r>
      <w:r w:rsidR="00732C13">
        <w:rPr>
          <w:rFonts w:ascii="Times New Roman" w:hAnsi="Times New Roman" w:cs="Times New Roman"/>
          <w:sz w:val="24"/>
          <w:szCs w:val="24"/>
          <w:lang w:val="en-GB"/>
        </w:rPr>
        <w:t>.10</w:t>
      </w:r>
      <w:r w:rsidR="00EF0797">
        <w:rPr>
          <w:rFonts w:ascii="Times New Roman" w:hAnsi="Times New Roman" w:cs="Times New Roman"/>
          <w:sz w:val="24"/>
          <w:szCs w:val="24"/>
          <w:lang w:val="en-GB"/>
        </w:rPr>
        <w:t xml:space="preserve">.2019. at 12.00h. </w:t>
      </w:r>
      <w:r w:rsidRPr="00E53649">
        <w:rPr>
          <w:rFonts w:ascii="Times New Roman" w:hAnsi="Times New Roman" w:cs="Times New Roman"/>
          <w:sz w:val="24"/>
          <w:szCs w:val="24"/>
          <w:lang w:val="en-GB"/>
        </w:rPr>
        <w:t xml:space="preserve">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732C13">
        <w:rPr>
          <w:rFonts w:ascii="Times New Roman" w:hAnsi="Times New Roman" w:cs="Times New Roman"/>
          <w:sz w:val="24"/>
          <w:szCs w:val="24"/>
          <w:lang w:val="en-GB"/>
        </w:rPr>
        <w:t>11.5</w:t>
      </w:r>
      <w:r w:rsidR="00762A73">
        <w:rPr>
          <w:rFonts w:ascii="Times New Roman" w:hAnsi="Times New Roman" w:cs="Times New Roman"/>
          <w:sz w:val="24"/>
          <w:szCs w:val="24"/>
          <w:lang w:val="en-GB"/>
        </w:rPr>
        <w:t>00,00 EUR</w:t>
      </w:r>
      <w:r>
        <w:rPr>
          <w:rFonts w:ascii="Times New Roman" w:hAnsi="Times New Roman" w:cs="Times New Roman"/>
          <w:sz w:val="24"/>
          <w:szCs w:val="24"/>
          <w:lang w:val="en-GB"/>
        </w:rPr>
        <w: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6149FD">
        <w:rPr>
          <w:rFonts w:ascii="Times New Roman" w:hAnsi="Times New Roman" w:cs="Times New Roman"/>
          <w:sz w:val="24"/>
          <w:szCs w:val="24"/>
          <w:lang w:val="en-GB"/>
        </w:rPr>
        <w:t>EUR/</w:t>
      </w:r>
      <w:r w:rsidR="00762A73">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762A73">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762A73">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lastRenderedPageBreak/>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762A73">
        <w:rPr>
          <w:rFonts w:ascii="Times New Roman" w:hAnsi="Times New Roman" w:cs="Times New Roman"/>
          <w:sz w:val="24"/>
          <w:szCs w:val="24"/>
          <w:lang w:val="en-GB"/>
        </w:rPr>
        <w:t>45</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762A73">
        <w:rPr>
          <w:rFonts w:ascii="Times New Roman" w:hAnsi="Times New Roman" w:cs="Times New Roman"/>
          <w:sz w:val="24"/>
          <w:szCs w:val="24"/>
          <w:lang w:val="en-GB"/>
        </w:rPr>
        <w:t>45</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762A73">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6C5317">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65388F" w:rsidRDefault="00056F91" w:rsidP="00855FE4">
      <w:pPr>
        <w:spacing w:after="0"/>
        <w:jc w:val="both"/>
        <w:rPr>
          <w:rFonts w:ascii="Times New Roman" w:hAnsi="Times New Roman" w:cs="Times New Roman"/>
          <w:sz w:val="24"/>
          <w:szCs w:val="24"/>
          <w:lang w:val="en-GB"/>
        </w:rPr>
      </w:pPr>
      <w:r w:rsidRPr="0065388F">
        <w:rPr>
          <w:rFonts w:ascii="Times New Roman" w:hAnsi="Times New Roman" w:cs="Times New Roman"/>
          <w:sz w:val="24"/>
          <w:szCs w:val="24"/>
          <w:lang w:val="en-GB"/>
        </w:rPr>
        <w:t>In addition to the offer the tenderer is required to provide the following supporting documentation:</w:t>
      </w:r>
    </w:p>
    <w:p w:rsidR="00056F91" w:rsidRDefault="006C5317" w:rsidP="006C5317">
      <w:pPr>
        <w:numPr>
          <w:ilvl w:val="0"/>
          <w:numId w:val="1"/>
        </w:numPr>
        <w:spacing w:after="0"/>
        <w:ind w:left="1134"/>
        <w:jc w:val="both"/>
        <w:rPr>
          <w:rFonts w:ascii="Times New Roman" w:hAnsi="Times New Roman" w:cs="Times New Roman"/>
          <w:sz w:val="24"/>
          <w:szCs w:val="24"/>
          <w:lang w:val="en-GB"/>
        </w:rPr>
      </w:pPr>
      <w:r w:rsidRPr="0065388F">
        <w:rPr>
          <w:rFonts w:ascii="Times New Roman" w:hAnsi="Times New Roman" w:cs="Times New Roman"/>
          <w:sz w:val="24"/>
          <w:szCs w:val="24"/>
          <w:lang w:val="en-GB"/>
        </w:rPr>
        <w:t>List of reference (in free form)</w:t>
      </w:r>
    </w:p>
    <w:p w:rsidR="006660ED" w:rsidRPr="0065388F" w:rsidRDefault="006660ED" w:rsidP="006C5317">
      <w:pPr>
        <w:numPr>
          <w:ilvl w:val="0"/>
          <w:numId w:val="1"/>
        </w:numPr>
        <w:spacing w:after="0"/>
        <w:ind w:left="1134"/>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732C13">
        <w:rPr>
          <w:rFonts w:ascii="Times New Roman" w:hAnsi="Times New Roman" w:cs="Times New Roman"/>
          <w:sz w:val="24"/>
          <w:szCs w:val="24"/>
          <w:highlight w:val="cyan"/>
          <w:lang w:val="en-GB"/>
        </w:rPr>
        <w:t>Printed</w:t>
      </w:r>
      <w:r w:rsidR="000A2E87" w:rsidRPr="000A2E87">
        <w:rPr>
          <w:rFonts w:ascii="Times New Roman" w:hAnsi="Times New Roman" w:cs="Times New Roman"/>
          <w:sz w:val="24"/>
          <w:szCs w:val="24"/>
          <w:highlight w:val="cyan"/>
          <w:lang w:val="en-GB"/>
        </w:rPr>
        <w:t xml:space="preserve"> material</w:t>
      </w:r>
      <w:r w:rsidR="00D31BD7">
        <w:rPr>
          <w:rFonts w:ascii="Times New Roman" w:hAnsi="Times New Roman" w:cs="Times New Roman"/>
          <w:sz w:val="24"/>
          <w:szCs w:val="24"/>
          <w:lang w:val="en-GB"/>
        </w:rPr>
        <w:t xml:space="preserve"> </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732C13">
        <w:rPr>
          <w:rFonts w:ascii="Times New Roman" w:hAnsi="Times New Roman" w:cs="Times New Roman"/>
          <w:lang w:val="en-GB"/>
        </w:rPr>
        <w:t>RORS-393/CVNCMP/99848/11</w:t>
      </w:r>
      <w:r w:rsidR="006149FD">
        <w:rPr>
          <w:rFonts w:ascii="Times New Roman" w:hAnsi="Times New Roman" w:cs="Times New Roman"/>
          <w:lang w:val="en-GB"/>
        </w:rPr>
        <w:t>/R</w:t>
      </w:r>
    </w:p>
    <w:p w:rsidR="00056F91" w:rsidRPr="002A135E" w:rsidRDefault="006C5317" w:rsidP="00855FE4">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The words: “</w:t>
      </w:r>
      <w:r w:rsidR="00056F91" w:rsidRPr="00E53649">
        <w:rPr>
          <w:rFonts w:ascii="Times New Roman" w:hAnsi="Times New Roman" w:cs="Times New Roman"/>
          <w:sz w:val="24"/>
          <w:szCs w:val="24"/>
          <w:lang w:val="en-GB"/>
        </w:rPr>
        <w:t xml:space="preserve">Not to be opened before the tender opening </w:t>
      </w:r>
      <w:r>
        <w:rPr>
          <w:rFonts w:ascii="Times New Roman" w:hAnsi="Times New Roman" w:cs="Times New Roman"/>
          <w:sz w:val="24"/>
          <w:szCs w:val="24"/>
          <w:lang w:val="en-GB"/>
        </w:rPr>
        <w:t xml:space="preserve">session” </w:t>
      </w:r>
      <w:r w:rsidR="00056F91"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00056F91" w:rsidRPr="00553D4C">
        <w:rPr>
          <w:rFonts w:ascii="Times New Roman" w:hAnsi="Times New Roman" w:cs="Times New Roman"/>
          <w:sz w:val="24"/>
          <w:szCs w:val="24"/>
          <w:lang w:val="en-GB"/>
        </w:rPr>
        <w:t>e otvarati pre</w:t>
      </w:r>
      <w:r>
        <w:rPr>
          <w:rFonts w:ascii="Times New Roman" w:hAnsi="Times New Roman" w:cs="Times New Roman"/>
          <w:sz w:val="24"/>
          <w:szCs w:val="24"/>
          <w:lang w:val="en-GB"/>
        </w:rPr>
        <w:t xml:space="preserve"> sastanka za otvaranje ponuda”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732C13" w:rsidRDefault="00732C13" w:rsidP="00732C13">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Pokret gorana i centar volontera Pancevo</w:t>
      </w:r>
    </w:p>
    <w:p w:rsidR="00732C13" w:rsidRDefault="00732C13" w:rsidP="00732C13">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Svetog Save 10</w:t>
      </w:r>
    </w:p>
    <w:p w:rsidR="00732C13" w:rsidRDefault="00732C13" w:rsidP="00732C13">
      <w:pPr>
        <w:spacing w:after="0"/>
        <w:ind w:left="720"/>
        <w:jc w:val="both"/>
        <w:rPr>
          <w:rFonts w:ascii="Times New Roman" w:hAnsi="Times New Roman" w:cs="Times New Roman"/>
          <w:sz w:val="24"/>
          <w:szCs w:val="24"/>
          <w:lang w:val="en-GB"/>
        </w:rPr>
      </w:pPr>
      <w:r w:rsidRPr="009128B6">
        <w:rPr>
          <w:rFonts w:ascii="Times New Roman" w:hAnsi="Times New Roman" w:cs="Times New Roman"/>
          <w:sz w:val="24"/>
          <w:szCs w:val="24"/>
          <w:lang w:val="en-GB"/>
        </w:rPr>
        <w:t>26000 Pančevo</w:t>
      </w:r>
      <w:r>
        <w:rPr>
          <w:rFonts w:ascii="Times New Roman" w:hAnsi="Times New Roman" w:cs="Times New Roman"/>
          <w:sz w:val="24"/>
          <w:szCs w:val="24"/>
          <w:lang w:val="en-GB"/>
        </w:rPr>
        <w:t xml:space="preserve"> </w:t>
      </w:r>
    </w:p>
    <w:p w:rsidR="00E033EE" w:rsidRPr="00E53649" w:rsidRDefault="00732C13" w:rsidP="00732C13">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N/R Sandra Konevski</w:t>
      </w:r>
      <w:r w:rsidR="00E033EE">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033EE" w:rsidRDefault="009F4FAE" w:rsidP="00855FE4">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Designing and printing of promo material </w:t>
      </w:r>
      <w:r w:rsidR="006D2317">
        <w:rPr>
          <w:rFonts w:ascii="Times New Roman" w:hAnsi="Times New Roman" w:cs="Times New Roman"/>
          <w:sz w:val="24"/>
          <w:szCs w:val="24"/>
          <w:lang w:val="en-GB"/>
        </w:rPr>
        <w:t xml:space="preserve"> </w:t>
      </w:r>
    </w:p>
    <w:p w:rsidR="00056F91" w:rsidRPr="00E033EE" w:rsidRDefault="00056F91" w:rsidP="00855FE4">
      <w:pPr>
        <w:spacing w:after="0"/>
        <w:ind w:left="567" w:firstLine="141"/>
        <w:jc w:val="both"/>
        <w:rPr>
          <w:rFonts w:ascii="Times New Roman" w:hAnsi="Times New Roman" w:cs="Times New Roman"/>
          <w:i/>
          <w:iCs/>
          <w:sz w:val="24"/>
          <w:szCs w:val="24"/>
          <w:lang w:val="en-GB"/>
        </w:rPr>
      </w:pPr>
    </w:p>
    <w:p w:rsidR="00056F91" w:rsidRPr="004F1EC5" w:rsidRDefault="00056F91" w:rsidP="00855FE4">
      <w:pPr>
        <w:spacing w:after="0"/>
        <w:jc w:val="both"/>
        <w:rPr>
          <w:rFonts w:ascii="Times New Roman" w:hAnsi="Times New Roman" w:cs="Times New Roman"/>
          <w:sz w:val="24"/>
          <w:szCs w:val="24"/>
          <w:u w:val="single"/>
          <w:lang w:val="en-GB"/>
        </w:rPr>
      </w:pPr>
      <w:r w:rsidRPr="004F1EC5">
        <w:rPr>
          <w:rFonts w:ascii="Times New Roman" w:hAnsi="Times New Roman" w:cs="Times New Roman"/>
          <w:sz w:val="24"/>
          <w:szCs w:val="24"/>
          <w:lang w:val="en-GB"/>
        </w:rPr>
        <w:t>Description of expected outputs</w:t>
      </w:r>
      <w:r w:rsidRPr="004F1EC5">
        <w:rPr>
          <w:rFonts w:ascii="Times New Roman" w:hAnsi="Times New Roman" w:cs="Times New Roman"/>
          <w:sz w:val="24"/>
          <w:szCs w:val="24"/>
          <w:u w:val="single"/>
          <w:lang w:val="en-GB"/>
        </w:rPr>
        <w:t xml:space="preserve"> /</w:t>
      </w:r>
      <w:r w:rsidRPr="004F1EC5">
        <w:rPr>
          <w:rFonts w:ascii="Times New Roman" w:hAnsi="Times New Roman" w:cs="Times New Roman"/>
          <w:sz w:val="24"/>
          <w:szCs w:val="24"/>
          <w:lang w:val="en-GB"/>
        </w:rPr>
        <w:t xml:space="preserve"> results to be achieved</w:t>
      </w:r>
    </w:p>
    <w:p w:rsidR="006D2317" w:rsidRDefault="006D2317" w:rsidP="006D2317">
      <w:pPr>
        <w:rPr>
          <w:rFonts w:ascii="Times New Roman" w:hAnsi="Times New Roman"/>
          <w:b/>
          <w:i/>
          <w:sz w:val="24"/>
          <w:szCs w:val="24"/>
        </w:rPr>
      </w:pPr>
    </w:p>
    <w:p w:rsidR="00E972C0" w:rsidRPr="009C00AA" w:rsidRDefault="00E972C0" w:rsidP="00E972C0">
      <w:pPr>
        <w:rPr>
          <w:rFonts w:ascii="Times New Roman" w:hAnsi="Times New Roman"/>
          <w:b/>
          <w:i/>
          <w:sz w:val="24"/>
          <w:szCs w:val="24"/>
        </w:rPr>
      </w:pPr>
      <w:r w:rsidRPr="009C00AA">
        <w:rPr>
          <w:rFonts w:ascii="Times New Roman" w:hAnsi="Times New Roman"/>
          <w:b/>
          <w:i/>
          <w:sz w:val="24"/>
          <w:szCs w:val="24"/>
        </w:rPr>
        <w:t>The Contractor is obliged:</w:t>
      </w:r>
    </w:p>
    <w:p w:rsidR="009F4FAE" w:rsidRPr="009F4FAE" w:rsidRDefault="009F4FAE" w:rsidP="009F4FAE">
      <w:pPr>
        <w:numPr>
          <w:ilvl w:val="0"/>
          <w:numId w:val="11"/>
        </w:numPr>
        <w:spacing w:after="240" w:line="240" w:lineRule="auto"/>
        <w:jc w:val="both"/>
        <w:rPr>
          <w:rFonts w:ascii="Times New Roman" w:hAnsi="Times New Roman"/>
          <w:i/>
          <w:sz w:val="24"/>
          <w:szCs w:val="24"/>
        </w:rPr>
      </w:pPr>
      <w:r w:rsidRPr="009F4FAE">
        <w:rPr>
          <w:rFonts w:ascii="Times New Roman" w:hAnsi="Times New Roman"/>
          <w:i/>
          <w:sz w:val="24"/>
          <w:szCs w:val="24"/>
        </w:rPr>
        <w:t xml:space="preserve">To design promo material: </w:t>
      </w:r>
      <w:r>
        <w:rPr>
          <w:rFonts w:ascii="Times New Roman" w:hAnsi="Times New Roman"/>
          <w:i/>
          <w:sz w:val="24"/>
          <w:szCs w:val="24"/>
        </w:rPr>
        <w:t xml:space="preserve">leafletss, </w:t>
      </w:r>
      <w:r w:rsidR="00732C13">
        <w:rPr>
          <w:rFonts w:ascii="Times New Roman" w:hAnsi="Times New Roman"/>
          <w:i/>
          <w:sz w:val="24"/>
          <w:szCs w:val="24"/>
        </w:rPr>
        <w:t>T shirts</w:t>
      </w:r>
      <w:r w:rsidRPr="009F4FAE">
        <w:rPr>
          <w:rFonts w:ascii="Times New Roman" w:hAnsi="Times New Roman"/>
          <w:i/>
          <w:sz w:val="24"/>
          <w:szCs w:val="24"/>
        </w:rPr>
        <w:t>,</w:t>
      </w:r>
      <w:r w:rsidR="00732C13">
        <w:rPr>
          <w:rFonts w:ascii="Times New Roman" w:hAnsi="Times New Roman"/>
          <w:i/>
          <w:sz w:val="24"/>
          <w:szCs w:val="24"/>
        </w:rPr>
        <w:t>training set</w:t>
      </w:r>
      <w:r w:rsidR="00DC0372">
        <w:rPr>
          <w:rFonts w:ascii="Times New Roman" w:hAnsi="Times New Roman"/>
          <w:i/>
          <w:sz w:val="24"/>
          <w:szCs w:val="24"/>
        </w:rPr>
        <w:t xml:space="preserve"> (pencils, note books, files, backpackes, colouring books)</w:t>
      </w:r>
      <w:r w:rsidRPr="009F4FAE">
        <w:rPr>
          <w:rFonts w:ascii="Times New Roman" w:hAnsi="Times New Roman"/>
          <w:i/>
          <w:sz w:val="24"/>
          <w:szCs w:val="24"/>
        </w:rPr>
        <w:t xml:space="preserve"> in coordination with project team members  </w:t>
      </w:r>
    </w:p>
    <w:p w:rsidR="009F4FAE" w:rsidRPr="009F4FAE" w:rsidRDefault="009F4FAE" w:rsidP="009F4FAE">
      <w:pPr>
        <w:numPr>
          <w:ilvl w:val="0"/>
          <w:numId w:val="11"/>
        </w:numPr>
        <w:spacing w:after="240" w:line="240" w:lineRule="auto"/>
        <w:jc w:val="both"/>
        <w:rPr>
          <w:rFonts w:ascii="Times New Roman" w:hAnsi="Times New Roman"/>
          <w:i/>
          <w:sz w:val="24"/>
          <w:szCs w:val="24"/>
        </w:rPr>
      </w:pPr>
      <w:r w:rsidRPr="009F4FAE">
        <w:rPr>
          <w:rFonts w:ascii="Times New Roman" w:hAnsi="Times New Roman"/>
          <w:i/>
          <w:sz w:val="24"/>
          <w:szCs w:val="24"/>
        </w:rPr>
        <w:t>To respect Visibility Guidelines</w:t>
      </w:r>
    </w:p>
    <w:p w:rsidR="009F4FAE" w:rsidRPr="009F4FAE" w:rsidRDefault="009F4FAE" w:rsidP="009F4FAE">
      <w:pPr>
        <w:numPr>
          <w:ilvl w:val="0"/>
          <w:numId w:val="11"/>
        </w:numPr>
        <w:spacing w:after="240" w:line="240" w:lineRule="auto"/>
        <w:jc w:val="both"/>
        <w:rPr>
          <w:rFonts w:ascii="Times New Roman" w:hAnsi="Times New Roman"/>
          <w:i/>
          <w:sz w:val="24"/>
          <w:szCs w:val="24"/>
        </w:rPr>
      </w:pPr>
      <w:r w:rsidRPr="009F4FAE">
        <w:rPr>
          <w:rFonts w:ascii="Times New Roman" w:hAnsi="Times New Roman"/>
          <w:i/>
          <w:sz w:val="24"/>
          <w:szCs w:val="24"/>
        </w:rPr>
        <w:t xml:space="preserve">To prepare first draft of the design at most </w:t>
      </w:r>
      <w:r w:rsidR="00764139">
        <w:rPr>
          <w:rFonts w:ascii="Times New Roman" w:hAnsi="Times New Roman"/>
          <w:i/>
          <w:sz w:val="24"/>
          <w:szCs w:val="24"/>
        </w:rPr>
        <w:t>1</w:t>
      </w:r>
      <w:r w:rsidR="00DC0372">
        <w:rPr>
          <w:rFonts w:ascii="Times New Roman" w:hAnsi="Times New Roman"/>
          <w:i/>
          <w:sz w:val="24"/>
          <w:szCs w:val="24"/>
        </w:rPr>
        <w:t>5</w:t>
      </w:r>
      <w:r>
        <w:rPr>
          <w:rFonts w:ascii="Times New Roman" w:hAnsi="Times New Roman"/>
          <w:i/>
          <w:sz w:val="24"/>
          <w:szCs w:val="24"/>
        </w:rPr>
        <w:t xml:space="preserve"> days</w:t>
      </w:r>
      <w:r w:rsidRPr="009F4FAE">
        <w:rPr>
          <w:rFonts w:ascii="Times New Roman" w:hAnsi="Times New Roman"/>
          <w:i/>
          <w:sz w:val="24"/>
          <w:szCs w:val="24"/>
        </w:rPr>
        <w:t xml:space="preserve"> after the </w:t>
      </w:r>
      <w:r w:rsidR="00815F37">
        <w:rPr>
          <w:rFonts w:ascii="Times New Roman" w:hAnsi="Times New Roman"/>
          <w:i/>
          <w:sz w:val="24"/>
          <w:szCs w:val="24"/>
        </w:rPr>
        <w:t xml:space="preserve">receiving of instructions from the Contracting Authority </w:t>
      </w:r>
      <w:r w:rsidRPr="009F4FAE">
        <w:rPr>
          <w:rFonts w:ascii="Times New Roman" w:hAnsi="Times New Roman"/>
          <w:i/>
          <w:sz w:val="24"/>
          <w:szCs w:val="24"/>
        </w:rPr>
        <w:t xml:space="preserve"> </w:t>
      </w:r>
    </w:p>
    <w:p w:rsidR="009F4FAE" w:rsidRPr="009F4FAE" w:rsidRDefault="009F4FAE" w:rsidP="009F4FAE">
      <w:pPr>
        <w:numPr>
          <w:ilvl w:val="0"/>
          <w:numId w:val="11"/>
        </w:numPr>
        <w:spacing w:after="240" w:line="240" w:lineRule="auto"/>
        <w:jc w:val="both"/>
        <w:rPr>
          <w:rFonts w:ascii="Times New Roman" w:hAnsi="Times New Roman"/>
          <w:i/>
          <w:sz w:val="24"/>
          <w:szCs w:val="24"/>
        </w:rPr>
      </w:pPr>
      <w:r w:rsidRPr="009F4FAE">
        <w:rPr>
          <w:rFonts w:ascii="Times New Roman" w:hAnsi="Times New Roman"/>
          <w:i/>
          <w:sz w:val="24"/>
          <w:szCs w:val="24"/>
        </w:rPr>
        <w:t xml:space="preserve">To respect all comments of the project team members and to apply necessary changes, at most </w:t>
      </w:r>
      <w:r>
        <w:rPr>
          <w:rFonts w:ascii="Times New Roman" w:hAnsi="Times New Roman"/>
          <w:i/>
          <w:sz w:val="24"/>
          <w:szCs w:val="24"/>
        </w:rPr>
        <w:t>5 days</w:t>
      </w:r>
      <w:r w:rsidRPr="009F4FAE">
        <w:rPr>
          <w:rFonts w:ascii="Times New Roman" w:hAnsi="Times New Roman"/>
          <w:i/>
          <w:sz w:val="24"/>
          <w:szCs w:val="24"/>
        </w:rPr>
        <w:t xml:space="preserve"> after receiving of comments </w:t>
      </w:r>
    </w:p>
    <w:p w:rsidR="009F4FAE" w:rsidRPr="009F4FAE" w:rsidRDefault="009F4FAE" w:rsidP="009F4FAE">
      <w:pPr>
        <w:numPr>
          <w:ilvl w:val="0"/>
          <w:numId w:val="11"/>
        </w:numPr>
        <w:spacing w:after="240" w:line="240" w:lineRule="auto"/>
        <w:jc w:val="both"/>
        <w:rPr>
          <w:rFonts w:ascii="Times New Roman" w:hAnsi="Times New Roman"/>
          <w:i/>
          <w:sz w:val="24"/>
          <w:szCs w:val="24"/>
        </w:rPr>
      </w:pPr>
      <w:r w:rsidRPr="009F4FAE">
        <w:rPr>
          <w:rFonts w:ascii="Times New Roman" w:hAnsi="Times New Roman"/>
          <w:i/>
          <w:sz w:val="24"/>
          <w:szCs w:val="24"/>
        </w:rPr>
        <w:t xml:space="preserve">Final design of the promo material should be delivered at most </w:t>
      </w:r>
      <w:r w:rsidR="006660ED">
        <w:rPr>
          <w:rFonts w:ascii="Times New Roman" w:hAnsi="Times New Roman"/>
          <w:i/>
          <w:sz w:val="24"/>
          <w:szCs w:val="24"/>
        </w:rPr>
        <w:t>3</w:t>
      </w:r>
      <w:r w:rsidR="00764139">
        <w:rPr>
          <w:rFonts w:ascii="Times New Roman" w:hAnsi="Times New Roman"/>
          <w:i/>
          <w:sz w:val="24"/>
          <w:szCs w:val="24"/>
        </w:rPr>
        <w:t>0</w:t>
      </w:r>
      <w:r>
        <w:rPr>
          <w:rFonts w:ascii="Times New Roman" w:hAnsi="Times New Roman"/>
          <w:i/>
          <w:sz w:val="24"/>
          <w:szCs w:val="24"/>
        </w:rPr>
        <w:t xml:space="preserve"> days</w:t>
      </w:r>
      <w:r w:rsidRPr="009F4FAE">
        <w:rPr>
          <w:rFonts w:ascii="Times New Roman" w:hAnsi="Times New Roman"/>
          <w:i/>
          <w:sz w:val="24"/>
          <w:szCs w:val="24"/>
        </w:rPr>
        <w:t xml:space="preserve"> after the contract signing, in electronic form</w:t>
      </w:r>
    </w:p>
    <w:p w:rsidR="009F4FAE" w:rsidRDefault="009F4FAE" w:rsidP="009F4FAE">
      <w:pPr>
        <w:numPr>
          <w:ilvl w:val="0"/>
          <w:numId w:val="11"/>
        </w:numPr>
        <w:spacing w:after="240" w:line="240" w:lineRule="auto"/>
        <w:jc w:val="both"/>
        <w:rPr>
          <w:rFonts w:ascii="Times New Roman" w:hAnsi="Times New Roman"/>
          <w:i/>
          <w:sz w:val="24"/>
          <w:szCs w:val="24"/>
        </w:rPr>
      </w:pPr>
      <w:r w:rsidRPr="009F4FAE">
        <w:rPr>
          <w:rFonts w:ascii="Times New Roman" w:hAnsi="Times New Roman"/>
          <w:i/>
          <w:sz w:val="24"/>
          <w:szCs w:val="24"/>
        </w:rPr>
        <w:t xml:space="preserve">To print out </w:t>
      </w:r>
      <w:r w:rsidR="00DC0372">
        <w:rPr>
          <w:rFonts w:ascii="Times New Roman" w:hAnsi="Times New Roman"/>
          <w:i/>
          <w:sz w:val="24"/>
          <w:szCs w:val="24"/>
        </w:rPr>
        <w:t>promo and educational material</w:t>
      </w:r>
      <w:r w:rsidRPr="009F4FAE">
        <w:rPr>
          <w:rFonts w:ascii="Times New Roman" w:hAnsi="Times New Roman"/>
          <w:i/>
          <w:sz w:val="24"/>
          <w:szCs w:val="24"/>
        </w:rPr>
        <w:t xml:space="preserve"> at most </w:t>
      </w:r>
      <w:r w:rsidR="00DC0372">
        <w:rPr>
          <w:rFonts w:ascii="Times New Roman" w:hAnsi="Times New Roman"/>
          <w:i/>
          <w:sz w:val="24"/>
          <w:szCs w:val="24"/>
        </w:rPr>
        <w:t>3</w:t>
      </w:r>
      <w:r>
        <w:rPr>
          <w:rFonts w:ascii="Times New Roman" w:hAnsi="Times New Roman"/>
          <w:i/>
          <w:sz w:val="24"/>
          <w:szCs w:val="24"/>
        </w:rPr>
        <w:t xml:space="preserve"> month</w:t>
      </w:r>
      <w:r w:rsidR="00E50FE0">
        <w:rPr>
          <w:rFonts w:ascii="Times New Roman" w:hAnsi="Times New Roman"/>
          <w:i/>
          <w:sz w:val="24"/>
          <w:szCs w:val="24"/>
        </w:rPr>
        <w:t>s</w:t>
      </w:r>
      <w:r w:rsidRPr="009F4FAE">
        <w:rPr>
          <w:rFonts w:ascii="Times New Roman" w:hAnsi="Times New Roman"/>
          <w:i/>
          <w:sz w:val="24"/>
          <w:szCs w:val="24"/>
        </w:rPr>
        <w:t xml:space="preserve"> after the contract signing, in accordance with the following instructions</w:t>
      </w:r>
    </w:p>
    <w:p w:rsidR="00941647" w:rsidRPr="009F4FAE" w:rsidRDefault="00941647" w:rsidP="00941647">
      <w:pPr>
        <w:spacing w:after="240" w:line="240" w:lineRule="auto"/>
        <w:ind w:left="360"/>
        <w:jc w:val="both"/>
        <w:rPr>
          <w:rFonts w:ascii="Times New Roman" w:hAnsi="Times New Roman"/>
          <w:i/>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6"/>
        <w:gridCol w:w="2147"/>
        <w:gridCol w:w="6039"/>
      </w:tblGrid>
      <w:tr w:rsidR="009F4FAE" w:rsidRPr="009F4FAE" w:rsidTr="009F4FAE">
        <w:tc>
          <w:tcPr>
            <w:tcW w:w="646" w:type="dxa"/>
            <w:shd w:val="clear" w:color="auto" w:fill="auto"/>
          </w:tcPr>
          <w:p w:rsidR="009F4FAE" w:rsidRPr="009F4FAE" w:rsidRDefault="009F4FAE" w:rsidP="00EF0797">
            <w:pPr>
              <w:spacing w:after="240" w:line="240" w:lineRule="auto"/>
              <w:ind w:left="360"/>
              <w:jc w:val="both"/>
              <w:rPr>
                <w:rFonts w:ascii="Times New Roman" w:hAnsi="Times New Roman"/>
                <w:i/>
                <w:sz w:val="24"/>
                <w:szCs w:val="24"/>
              </w:rPr>
            </w:pPr>
            <w:r>
              <w:rPr>
                <w:rFonts w:ascii="Times New Roman" w:hAnsi="Times New Roman"/>
                <w:i/>
                <w:sz w:val="24"/>
                <w:szCs w:val="24"/>
              </w:rPr>
              <w:t>1</w:t>
            </w:r>
          </w:p>
        </w:tc>
        <w:tc>
          <w:tcPr>
            <w:tcW w:w="2152" w:type="dxa"/>
            <w:shd w:val="clear" w:color="auto" w:fill="auto"/>
          </w:tcPr>
          <w:p w:rsidR="009F4FAE" w:rsidRPr="00EF0797" w:rsidRDefault="00941647" w:rsidP="00EF0797">
            <w:pPr>
              <w:spacing w:after="240" w:line="240" w:lineRule="auto"/>
              <w:ind w:left="360"/>
              <w:jc w:val="both"/>
              <w:rPr>
                <w:rFonts w:ascii="Times New Roman" w:hAnsi="Times New Roman"/>
                <w:i/>
                <w:sz w:val="24"/>
                <w:szCs w:val="24"/>
              </w:rPr>
            </w:pPr>
            <w:r>
              <w:rPr>
                <w:rFonts w:ascii="Times New Roman" w:hAnsi="Times New Roman"/>
                <w:i/>
                <w:sz w:val="24"/>
                <w:szCs w:val="24"/>
              </w:rPr>
              <w:t xml:space="preserve">T shirts </w:t>
            </w:r>
          </w:p>
        </w:tc>
        <w:tc>
          <w:tcPr>
            <w:tcW w:w="6084" w:type="dxa"/>
            <w:shd w:val="clear" w:color="auto" w:fill="auto"/>
          </w:tcPr>
          <w:p w:rsidR="009F4FAE" w:rsidRPr="00EF0797" w:rsidRDefault="006149FD" w:rsidP="00941647">
            <w:pPr>
              <w:spacing w:after="240" w:line="240" w:lineRule="auto"/>
              <w:ind w:left="360"/>
              <w:jc w:val="both"/>
              <w:rPr>
                <w:rFonts w:ascii="Times New Roman" w:hAnsi="Times New Roman"/>
                <w:i/>
                <w:sz w:val="24"/>
                <w:szCs w:val="24"/>
              </w:rPr>
            </w:pPr>
            <w:r>
              <w:rPr>
                <w:rFonts w:ascii="Times New Roman" w:hAnsi="Times New Roman"/>
                <w:i/>
                <w:sz w:val="24"/>
                <w:szCs w:val="24"/>
              </w:rPr>
              <w:t>450</w:t>
            </w:r>
            <w:r w:rsidR="00764139" w:rsidRPr="00EF0797">
              <w:rPr>
                <w:rFonts w:ascii="Times New Roman" w:hAnsi="Times New Roman"/>
                <w:i/>
                <w:sz w:val="24"/>
                <w:szCs w:val="24"/>
              </w:rPr>
              <w:t xml:space="preserve"> pieces, </w:t>
            </w:r>
            <w:r w:rsidR="00941647">
              <w:rPr>
                <w:rFonts w:ascii="Times New Roman" w:hAnsi="Times New Roman"/>
                <w:i/>
                <w:sz w:val="24"/>
                <w:szCs w:val="24"/>
              </w:rPr>
              <w:t xml:space="preserve">different sizes (XS – L), printed in accordance Visibility Manual – logo of programme, one colour </w:t>
            </w:r>
          </w:p>
        </w:tc>
      </w:tr>
      <w:tr w:rsidR="009F4FAE" w:rsidRPr="009F4FAE" w:rsidTr="009F4FAE">
        <w:tc>
          <w:tcPr>
            <w:tcW w:w="646" w:type="dxa"/>
            <w:shd w:val="clear" w:color="auto" w:fill="auto"/>
          </w:tcPr>
          <w:p w:rsidR="009F4FAE" w:rsidRPr="009F4FAE" w:rsidRDefault="009F4FAE" w:rsidP="00EF0797">
            <w:pPr>
              <w:spacing w:after="240" w:line="240" w:lineRule="auto"/>
              <w:ind w:left="360"/>
              <w:jc w:val="both"/>
              <w:rPr>
                <w:rFonts w:ascii="Times New Roman" w:hAnsi="Times New Roman"/>
                <w:i/>
                <w:sz w:val="24"/>
                <w:szCs w:val="24"/>
              </w:rPr>
            </w:pPr>
            <w:r>
              <w:rPr>
                <w:rFonts w:ascii="Times New Roman" w:hAnsi="Times New Roman"/>
                <w:i/>
                <w:sz w:val="24"/>
                <w:szCs w:val="24"/>
              </w:rPr>
              <w:t>2</w:t>
            </w:r>
          </w:p>
        </w:tc>
        <w:tc>
          <w:tcPr>
            <w:tcW w:w="2152" w:type="dxa"/>
            <w:shd w:val="clear" w:color="auto" w:fill="auto"/>
          </w:tcPr>
          <w:p w:rsidR="009F4FAE" w:rsidRPr="00EF0797" w:rsidRDefault="009F4FAE" w:rsidP="00EF0797">
            <w:pPr>
              <w:spacing w:after="240" w:line="240" w:lineRule="auto"/>
              <w:ind w:left="360"/>
              <w:jc w:val="both"/>
              <w:rPr>
                <w:rFonts w:ascii="Times New Roman" w:hAnsi="Times New Roman"/>
                <w:i/>
                <w:sz w:val="24"/>
                <w:szCs w:val="24"/>
              </w:rPr>
            </w:pPr>
            <w:r w:rsidRPr="00EF0797">
              <w:rPr>
                <w:rFonts w:ascii="Times New Roman" w:hAnsi="Times New Roman"/>
                <w:i/>
                <w:sz w:val="24"/>
                <w:szCs w:val="24"/>
              </w:rPr>
              <w:t>Leaflets</w:t>
            </w:r>
          </w:p>
        </w:tc>
        <w:tc>
          <w:tcPr>
            <w:tcW w:w="6084" w:type="dxa"/>
            <w:shd w:val="clear" w:color="auto" w:fill="auto"/>
          </w:tcPr>
          <w:p w:rsidR="009F4FAE" w:rsidRPr="00EF0797" w:rsidRDefault="008064CF" w:rsidP="00D23790">
            <w:pPr>
              <w:spacing w:after="240" w:line="240" w:lineRule="auto"/>
              <w:ind w:left="360"/>
              <w:jc w:val="both"/>
              <w:rPr>
                <w:rFonts w:ascii="Times New Roman" w:hAnsi="Times New Roman"/>
                <w:i/>
                <w:sz w:val="24"/>
                <w:szCs w:val="24"/>
              </w:rPr>
            </w:pPr>
            <w:r>
              <w:rPr>
                <w:rFonts w:ascii="Times New Roman" w:hAnsi="Times New Roman"/>
                <w:i/>
                <w:sz w:val="24"/>
                <w:szCs w:val="24"/>
              </w:rPr>
              <w:t>2</w:t>
            </w:r>
            <w:r w:rsidR="00764139" w:rsidRPr="00EF0797">
              <w:rPr>
                <w:rFonts w:ascii="Times New Roman" w:hAnsi="Times New Roman"/>
                <w:i/>
                <w:sz w:val="24"/>
                <w:szCs w:val="24"/>
              </w:rPr>
              <w:t>.</w:t>
            </w:r>
            <w:r w:rsidR="009F4FAE" w:rsidRPr="00EF0797">
              <w:rPr>
                <w:rFonts w:ascii="Times New Roman" w:hAnsi="Times New Roman"/>
                <w:i/>
                <w:sz w:val="24"/>
                <w:szCs w:val="24"/>
              </w:rPr>
              <w:t xml:space="preserve">000 pieces, </w:t>
            </w:r>
            <w:r w:rsidR="00941647" w:rsidRPr="00EF0797">
              <w:rPr>
                <w:rFonts w:ascii="Times New Roman" w:hAnsi="Times New Roman"/>
                <w:i/>
                <w:sz w:val="24"/>
                <w:szCs w:val="24"/>
              </w:rPr>
              <w:t xml:space="preserve">A4, kunstdruck 200gr, gloss, offset print, full colour, </w:t>
            </w:r>
            <w:r w:rsidR="00D23790">
              <w:rPr>
                <w:rFonts w:ascii="Times New Roman" w:hAnsi="Times New Roman"/>
                <w:i/>
                <w:sz w:val="24"/>
                <w:szCs w:val="24"/>
              </w:rPr>
              <w:t>2</w:t>
            </w:r>
            <w:r w:rsidR="00941647" w:rsidRPr="00EF0797">
              <w:rPr>
                <w:rFonts w:ascii="Times New Roman" w:hAnsi="Times New Roman"/>
                <w:i/>
                <w:sz w:val="24"/>
                <w:szCs w:val="24"/>
              </w:rPr>
              <w:t xml:space="preserve"> times folded</w:t>
            </w:r>
            <w:r w:rsidR="0089647B">
              <w:rPr>
                <w:rFonts w:ascii="Times New Roman" w:hAnsi="Times New Roman"/>
                <w:i/>
                <w:sz w:val="24"/>
                <w:szCs w:val="24"/>
              </w:rPr>
              <w:t>, printed in accordance Visibility Manual – logo of programme</w:t>
            </w:r>
          </w:p>
        </w:tc>
      </w:tr>
      <w:tr w:rsidR="009F4FAE" w:rsidRPr="009F4FAE" w:rsidTr="009F4FAE">
        <w:tc>
          <w:tcPr>
            <w:tcW w:w="646" w:type="dxa"/>
            <w:shd w:val="clear" w:color="auto" w:fill="auto"/>
          </w:tcPr>
          <w:p w:rsidR="009F4FAE" w:rsidRPr="009F4FAE" w:rsidRDefault="009F4FAE" w:rsidP="00EF0797">
            <w:pPr>
              <w:spacing w:after="240" w:line="240" w:lineRule="auto"/>
              <w:ind w:left="360"/>
              <w:jc w:val="both"/>
              <w:rPr>
                <w:rFonts w:ascii="Times New Roman" w:hAnsi="Times New Roman"/>
                <w:i/>
                <w:sz w:val="24"/>
                <w:szCs w:val="24"/>
              </w:rPr>
            </w:pPr>
            <w:r>
              <w:rPr>
                <w:rFonts w:ascii="Times New Roman" w:hAnsi="Times New Roman"/>
                <w:i/>
                <w:sz w:val="24"/>
                <w:szCs w:val="24"/>
              </w:rPr>
              <w:t>3</w:t>
            </w:r>
          </w:p>
        </w:tc>
        <w:tc>
          <w:tcPr>
            <w:tcW w:w="2152" w:type="dxa"/>
            <w:shd w:val="clear" w:color="auto" w:fill="auto"/>
          </w:tcPr>
          <w:p w:rsidR="009F4FAE" w:rsidRPr="00EF0797" w:rsidRDefault="009F4FAE" w:rsidP="00EF0797">
            <w:pPr>
              <w:spacing w:after="240" w:line="240" w:lineRule="auto"/>
              <w:ind w:left="360"/>
              <w:jc w:val="both"/>
              <w:rPr>
                <w:rFonts w:ascii="Times New Roman" w:hAnsi="Times New Roman"/>
                <w:i/>
                <w:sz w:val="24"/>
                <w:szCs w:val="24"/>
              </w:rPr>
            </w:pPr>
            <w:r w:rsidRPr="00EF0797">
              <w:rPr>
                <w:rFonts w:ascii="Times New Roman" w:hAnsi="Times New Roman"/>
                <w:i/>
                <w:sz w:val="24"/>
                <w:szCs w:val="24"/>
              </w:rPr>
              <w:t xml:space="preserve">Pencils </w:t>
            </w:r>
          </w:p>
        </w:tc>
        <w:tc>
          <w:tcPr>
            <w:tcW w:w="6084" w:type="dxa"/>
            <w:shd w:val="clear" w:color="auto" w:fill="auto"/>
          </w:tcPr>
          <w:p w:rsidR="009F4FAE" w:rsidRPr="00EF0797" w:rsidRDefault="0089647B" w:rsidP="00EF0797">
            <w:pPr>
              <w:spacing w:after="240" w:line="240" w:lineRule="auto"/>
              <w:ind w:left="360"/>
              <w:jc w:val="both"/>
              <w:rPr>
                <w:rFonts w:ascii="Times New Roman" w:hAnsi="Times New Roman"/>
                <w:i/>
                <w:sz w:val="24"/>
                <w:szCs w:val="24"/>
              </w:rPr>
            </w:pPr>
            <w:r>
              <w:rPr>
                <w:rFonts w:ascii="Times New Roman" w:hAnsi="Times New Roman"/>
                <w:i/>
                <w:sz w:val="24"/>
                <w:szCs w:val="24"/>
              </w:rPr>
              <w:t>425</w:t>
            </w:r>
            <w:r w:rsidR="009F4FAE" w:rsidRPr="00EF0797">
              <w:rPr>
                <w:rFonts w:ascii="Times New Roman" w:hAnsi="Times New Roman"/>
                <w:i/>
                <w:sz w:val="24"/>
                <w:szCs w:val="24"/>
              </w:rPr>
              <w:t xml:space="preserve"> pieces, plastic, with one-colour print</w:t>
            </w:r>
            <w:r>
              <w:rPr>
                <w:rFonts w:ascii="Times New Roman" w:hAnsi="Times New Roman"/>
                <w:i/>
                <w:sz w:val="24"/>
                <w:szCs w:val="24"/>
              </w:rPr>
              <w:t>, printed in accordance Visibility Manual – logo of programme</w:t>
            </w:r>
            <w:r w:rsidR="009F4FAE" w:rsidRPr="00EF0797">
              <w:rPr>
                <w:rFonts w:ascii="Times New Roman" w:hAnsi="Times New Roman"/>
                <w:i/>
                <w:sz w:val="24"/>
                <w:szCs w:val="24"/>
              </w:rPr>
              <w:t xml:space="preserve"> </w:t>
            </w:r>
          </w:p>
        </w:tc>
      </w:tr>
      <w:tr w:rsidR="009F4FAE" w:rsidRPr="009F4FAE" w:rsidTr="009F4FAE">
        <w:tc>
          <w:tcPr>
            <w:tcW w:w="646" w:type="dxa"/>
            <w:shd w:val="clear" w:color="auto" w:fill="auto"/>
          </w:tcPr>
          <w:p w:rsidR="009F4FAE" w:rsidRPr="009F4FAE" w:rsidRDefault="009F4FAE" w:rsidP="00EF0797">
            <w:pPr>
              <w:spacing w:after="240" w:line="240" w:lineRule="auto"/>
              <w:ind w:left="360"/>
              <w:jc w:val="both"/>
              <w:rPr>
                <w:rFonts w:ascii="Times New Roman" w:hAnsi="Times New Roman"/>
                <w:i/>
                <w:sz w:val="24"/>
                <w:szCs w:val="24"/>
              </w:rPr>
            </w:pPr>
            <w:r>
              <w:rPr>
                <w:rFonts w:ascii="Times New Roman" w:hAnsi="Times New Roman"/>
                <w:i/>
                <w:sz w:val="24"/>
                <w:szCs w:val="24"/>
              </w:rPr>
              <w:t>4</w:t>
            </w:r>
          </w:p>
        </w:tc>
        <w:tc>
          <w:tcPr>
            <w:tcW w:w="2152" w:type="dxa"/>
            <w:shd w:val="clear" w:color="auto" w:fill="auto"/>
          </w:tcPr>
          <w:p w:rsidR="009F4FAE" w:rsidRPr="00EF0797" w:rsidRDefault="009F4FAE" w:rsidP="00EF0797">
            <w:pPr>
              <w:spacing w:after="240" w:line="240" w:lineRule="auto"/>
              <w:ind w:left="360"/>
              <w:jc w:val="both"/>
              <w:rPr>
                <w:rFonts w:ascii="Times New Roman" w:hAnsi="Times New Roman"/>
                <w:i/>
                <w:sz w:val="24"/>
                <w:szCs w:val="24"/>
              </w:rPr>
            </w:pPr>
            <w:r w:rsidRPr="00EF0797">
              <w:rPr>
                <w:rFonts w:ascii="Times New Roman" w:hAnsi="Times New Roman"/>
                <w:i/>
                <w:sz w:val="24"/>
                <w:szCs w:val="24"/>
              </w:rPr>
              <w:t>Notebooks</w:t>
            </w:r>
          </w:p>
        </w:tc>
        <w:tc>
          <w:tcPr>
            <w:tcW w:w="6084" w:type="dxa"/>
            <w:shd w:val="clear" w:color="auto" w:fill="auto"/>
          </w:tcPr>
          <w:p w:rsidR="009F4FAE" w:rsidRPr="00EF0797" w:rsidRDefault="0089647B" w:rsidP="00D23790">
            <w:pPr>
              <w:spacing w:after="240" w:line="240" w:lineRule="auto"/>
              <w:ind w:left="360"/>
              <w:jc w:val="both"/>
              <w:rPr>
                <w:rFonts w:ascii="Times New Roman" w:hAnsi="Times New Roman"/>
                <w:i/>
                <w:sz w:val="24"/>
                <w:szCs w:val="24"/>
              </w:rPr>
            </w:pPr>
            <w:r>
              <w:rPr>
                <w:rFonts w:ascii="Times New Roman" w:hAnsi="Times New Roman"/>
                <w:i/>
                <w:sz w:val="24"/>
                <w:szCs w:val="24"/>
              </w:rPr>
              <w:t>425</w:t>
            </w:r>
            <w:r w:rsidR="009F4FAE" w:rsidRPr="00EF0797">
              <w:rPr>
                <w:rFonts w:ascii="Times New Roman" w:hAnsi="Times New Roman"/>
                <w:i/>
                <w:sz w:val="24"/>
                <w:szCs w:val="24"/>
              </w:rPr>
              <w:t xml:space="preserve"> pieces, A</w:t>
            </w:r>
            <w:r>
              <w:rPr>
                <w:rFonts w:ascii="Times New Roman" w:hAnsi="Times New Roman"/>
                <w:i/>
                <w:sz w:val="24"/>
                <w:szCs w:val="24"/>
              </w:rPr>
              <w:t>6</w:t>
            </w:r>
            <w:r w:rsidR="00D23790">
              <w:rPr>
                <w:rFonts w:ascii="Times New Roman" w:hAnsi="Times New Roman"/>
                <w:i/>
                <w:sz w:val="24"/>
                <w:szCs w:val="24"/>
              </w:rPr>
              <w:t>,</w:t>
            </w:r>
            <w:r w:rsidR="009F4FAE" w:rsidRPr="00EF0797">
              <w:rPr>
                <w:rFonts w:ascii="Times New Roman" w:hAnsi="Times New Roman"/>
                <w:i/>
                <w:sz w:val="24"/>
                <w:szCs w:val="24"/>
              </w:rPr>
              <w:t xml:space="preserve"> </w:t>
            </w:r>
            <w:r w:rsidR="00EF0797">
              <w:rPr>
                <w:rFonts w:ascii="Times New Roman" w:hAnsi="Times New Roman"/>
                <w:i/>
                <w:sz w:val="24"/>
                <w:szCs w:val="24"/>
              </w:rPr>
              <w:t>60</w:t>
            </w:r>
            <w:r w:rsidR="009F4FAE" w:rsidRPr="00EF0797">
              <w:rPr>
                <w:rFonts w:ascii="Times New Roman" w:hAnsi="Times New Roman"/>
                <w:i/>
                <w:sz w:val="24"/>
                <w:szCs w:val="24"/>
              </w:rPr>
              <w:t xml:space="preserve"> sheets, covers 180 gr paper, gloss paper, full colour</w:t>
            </w:r>
            <w:r>
              <w:rPr>
                <w:rFonts w:ascii="Times New Roman" w:hAnsi="Times New Roman"/>
                <w:i/>
                <w:sz w:val="24"/>
                <w:szCs w:val="24"/>
              </w:rPr>
              <w:t>, printed in accordance Visibility Manual – logo of programme</w:t>
            </w:r>
          </w:p>
        </w:tc>
      </w:tr>
      <w:tr w:rsidR="00941647" w:rsidRPr="009F4FAE" w:rsidTr="009F4FAE">
        <w:tc>
          <w:tcPr>
            <w:tcW w:w="646" w:type="dxa"/>
            <w:shd w:val="clear" w:color="auto" w:fill="auto"/>
          </w:tcPr>
          <w:p w:rsidR="00941647" w:rsidRDefault="00941647" w:rsidP="00EF0797">
            <w:pPr>
              <w:spacing w:after="240" w:line="240" w:lineRule="auto"/>
              <w:ind w:left="360"/>
              <w:jc w:val="both"/>
              <w:rPr>
                <w:rFonts w:ascii="Times New Roman" w:hAnsi="Times New Roman"/>
                <w:i/>
                <w:sz w:val="24"/>
                <w:szCs w:val="24"/>
              </w:rPr>
            </w:pPr>
            <w:r>
              <w:rPr>
                <w:rFonts w:ascii="Times New Roman" w:hAnsi="Times New Roman"/>
                <w:i/>
                <w:sz w:val="24"/>
                <w:szCs w:val="24"/>
              </w:rPr>
              <w:t>5</w:t>
            </w:r>
          </w:p>
        </w:tc>
        <w:tc>
          <w:tcPr>
            <w:tcW w:w="2152" w:type="dxa"/>
            <w:shd w:val="clear" w:color="auto" w:fill="auto"/>
          </w:tcPr>
          <w:p w:rsidR="00941647" w:rsidRPr="00EF0797" w:rsidRDefault="00941647" w:rsidP="00EF0797">
            <w:pPr>
              <w:spacing w:after="240" w:line="240" w:lineRule="auto"/>
              <w:ind w:left="360"/>
              <w:jc w:val="both"/>
              <w:rPr>
                <w:rFonts w:ascii="Times New Roman" w:hAnsi="Times New Roman"/>
                <w:i/>
                <w:sz w:val="24"/>
                <w:szCs w:val="24"/>
              </w:rPr>
            </w:pPr>
            <w:r>
              <w:rPr>
                <w:rFonts w:ascii="Times New Roman" w:hAnsi="Times New Roman"/>
                <w:i/>
                <w:sz w:val="24"/>
                <w:szCs w:val="24"/>
              </w:rPr>
              <w:t xml:space="preserve">Files </w:t>
            </w:r>
          </w:p>
        </w:tc>
        <w:tc>
          <w:tcPr>
            <w:tcW w:w="6084" w:type="dxa"/>
            <w:shd w:val="clear" w:color="auto" w:fill="auto"/>
          </w:tcPr>
          <w:p w:rsidR="00941647" w:rsidRPr="00EF0797" w:rsidRDefault="00D62A16" w:rsidP="00EF0797">
            <w:pPr>
              <w:spacing w:after="240" w:line="240" w:lineRule="auto"/>
              <w:ind w:left="360"/>
              <w:jc w:val="both"/>
              <w:rPr>
                <w:rFonts w:ascii="Times New Roman" w:hAnsi="Times New Roman"/>
                <w:i/>
                <w:sz w:val="24"/>
                <w:szCs w:val="24"/>
              </w:rPr>
            </w:pPr>
            <w:r>
              <w:rPr>
                <w:rFonts w:ascii="Times New Roman" w:hAnsi="Times New Roman"/>
                <w:i/>
                <w:sz w:val="24"/>
                <w:szCs w:val="24"/>
              </w:rPr>
              <w:t>425 pieces, A4, cardboard, white, printed in accordance Visibility Manual – logo of programme</w:t>
            </w:r>
          </w:p>
        </w:tc>
      </w:tr>
      <w:tr w:rsidR="00941647" w:rsidRPr="009F4FAE" w:rsidTr="009F4FAE">
        <w:tc>
          <w:tcPr>
            <w:tcW w:w="646" w:type="dxa"/>
            <w:shd w:val="clear" w:color="auto" w:fill="auto"/>
          </w:tcPr>
          <w:p w:rsidR="00941647" w:rsidRDefault="00941647" w:rsidP="00EF0797">
            <w:pPr>
              <w:spacing w:after="240" w:line="240" w:lineRule="auto"/>
              <w:ind w:left="360"/>
              <w:jc w:val="both"/>
              <w:rPr>
                <w:rFonts w:ascii="Times New Roman" w:hAnsi="Times New Roman"/>
                <w:i/>
                <w:sz w:val="24"/>
                <w:szCs w:val="24"/>
              </w:rPr>
            </w:pPr>
            <w:r>
              <w:rPr>
                <w:rFonts w:ascii="Times New Roman" w:hAnsi="Times New Roman"/>
                <w:i/>
                <w:sz w:val="24"/>
                <w:szCs w:val="24"/>
              </w:rPr>
              <w:t>6</w:t>
            </w:r>
          </w:p>
        </w:tc>
        <w:tc>
          <w:tcPr>
            <w:tcW w:w="2152" w:type="dxa"/>
            <w:shd w:val="clear" w:color="auto" w:fill="auto"/>
          </w:tcPr>
          <w:p w:rsidR="00941647" w:rsidRDefault="00941647" w:rsidP="00EF0797">
            <w:pPr>
              <w:spacing w:after="240" w:line="240" w:lineRule="auto"/>
              <w:ind w:left="360"/>
              <w:jc w:val="both"/>
              <w:rPr>
                <w:rFonts w:ascii="Times New Roman" w:hAnsi="Times New Roman"/>
                <w:i/>
                <w:sz w:val="24"/>
                <w:szCs w:val="24"/>
              </w:rPr>
            </w:pPr>
            <w:r>
              <w:rPr>
                <w:rFonts w:ascii="Times New Roman" w:hAnsi="Times New Roman"/>
                <w:i/>
                <w:sz w:val="24"/>
                <w:szCs w:val="24"/>
              </w:rPr>
              <w:t xml:space="preserve">Backpackes </w:t>
            </w:r>
          </w:p>
        </w:tc>
        <w:tc>
          <w:tcPr>
            <w:tcW w:w="6084" w:type="dxa"/>
            <w:shd w:val="clear" w:color="auto" w:fill="auto"/>
          </w:tcPr>
          <w:p w:rsidR="00941647" w:rsidRPr="00EF0797" w:rsidRDefault="00D62A16" w:rsidP="00EF0797">
            <w:pPr>
              <w:spacing w:after="240" w:line="240" w:lineRule="auto"/>
              <w:ind w:left="360"/>
              <w:jc w:val="both"/>
              <w:rPr>
                <w:rFonts w:ascii="Times New Roman" w:hAnsi="Times New Roman"/>
                <w:i/>
                <w:sz w:val="24"/>
                <w:szCs w:val="24"/>
              </w:rPr>
            </w:pPr>
            <w:r>
              <w:rPr>
                <w:rFonts w:ascii="Times New Roman" w:hAnsi="Times New Roman"/>
                <w:i/>
                <w:sz w:val="24"/>
                <w:szCs w:val="24"/>
              </w:rPr>
              <w:t>425 pieces, 350mm x 420 mm, textile, with anchors, printed in accordance Visibility Manual – logo of programme</w:t>
            </w:r>
          </w:p>
        </w:tc>
      </w:tr>
      <w:tr w:rsidR="00941647" w:rsidRPr="009F4FAE" w:rsidTr="009F4FAE">
        <w:tc>
          <w:tcPr>
            <w:tcW w:w="646" w:type="dxa"/>
            <w:shd w:val="clear" w:color="auto" w:fill="auto"/>
          </w:tcPr>
          <w:p w:rsidR="00941647" w:rsidRDefault="00941647" w:rsidP="00EF0797">
            <w:pPr>
              <w:spacing w:after="240" w:line="240" w:lineRule="auto"/>
              <w:ind w:left="360"/>
              <w:jc w:val="both"/>
              <w:rPr>
                <w:rFonts w:ascii="Times New Roman" w:hAnsi="Times New Roman"/>
                <w:i/>
                <w:sz w:val="24"/>
                <w:szCs w:val="24"/>
              </w:rPr>
            </w:pPr>
            <w:r>
              <w:rPr>
                <w:rFonts w:ascii="Times New Roman" w:hAnsi="Times New Roman"/>
                <w:i/>
                <w:sz w:val="24"/>
                <w:szCs w:val="24"/>
              </w:rPr>
              <w:t xml:space="preserve">7 </w:t>
            </w:r>
          </w:p>
        </w:tc>
        <w:tc>
          <w:tcPr>
            <w:tcW w:w="2152" w:type="dxa"/>
            <w:shd w:val="clear" w:color="auto" w:fill="auto"/>
          </w:tcPr>
          <w:p w:rsidR="00941647" w:rsidRDefault="00941647" w:rsidP="00EF0797">
            <w:pPr>
              <w:spacing w:after="240" w:line="240" w:lineRule="auto"/>
              <w:ind w:left="360"/>
              <w:jc w:val="both"/>
              <w:rPr>
                <w:rFonts w:ascii="Times New Roman" w:hAnsi="Times New Roman"/>
                <w:i/>
                <w:sz w:val="24"/>
                <w:szCs w:val="24"/>
              </w:rPr>
            </w:pPr>
            <w:r>
              <w:rPr>
                <w:rFonts w:ascii="Times New Roman" w:hAnsi="Times New Roman"/>
                <w:i/>
                <w:sz w:val="24"/>
                <w:szCs w:val="24"/>
              </w:rPr>
              <w:t xml:space="preserve">Colouring books </w:t>
            </w:r>
          </w:p>
        </w:tc>
        <w:tc>
          <w:tcPr>
            <w:tcW w:w="6084" w:type="dxa"/>
            <w:shd w:val="clear" w:color="auto" w:fill="auto"/>
          </w:tcPr>
          <w:p w:rsidR="00941647" w:rsidRPr="00EF0797" w:rsidRDefault="00D23790" w:rsidP="00D23790">
            <w:pPr>
              <w:spacing w:after="240" w:line="240" w:lineRule="auto"/>
              <w:ind w:left="360"/>
              <w:jc w:val="both"/>
              <w:rPr>
                <w:rFonts w:ascii="Times New Roman" w:hAnsi="Times New Roman"/>
                <w:i/>
                <w:sz w:val="24"/>
                <w:szCs w:val="24"/>
              </w:rPr>
            </w:pPr>
            <w:r>
              <w:rPr>
                <w:rFonts w:ascii="Times New Roman" w:hAnsi="Times New Roman"/>
                <w:i/>
                <w:sz w:val="24"/>
                <w:szCs w:val="24"/>
              </w:rPr>
              <w:t>375 pieces, B5, 10 sheets,</w:t>
            </w:r>
            <w:r w:rsidR="00D62A16">
              <w:rPr>
                <w:rFonts w:ascii="Times New Roman" w:hAnsi="Times New Roman"/>
                <w:i/>
                <w:sz w:val="24"/>
                <w:szCs w:val="24"/>
              </w:rPr>
              <w:t xml:space="preserve"> covers 180 gr full colour, </w:t>
            </w:r>
            <w:r w:rsidR="00815F37">
              <w:rPr>
                <w:rFonts w:ascii="Times New Roman" w:hAnsi="Times New Roman"/>
                <w:i/>
                <w:sz w:val="24"/>
                <w:szCs w:val="24"/>
              </w:rPr>
              <w:t xml:space="preserve">inner sheets 150 gr, black &amp; white </w:t>
            </w:r>
          </w:p>
        </w:tc>
      </w:tr>
    </w:tbl>
    <w:p w:rsidR="009F4FAE" w:rsidRPr="009F4FAE" w:rsidRDefault="009F4FAE" w:rsidP="009F4FAE">
      <w:pPr>
        <w:ind w:left="360"/>
        <w:rPr>
          <w:rFonts w:ascii="Times New Roman" w:hAnsi="Times New Roman"/>
          <w:i/>
          <w:sz w:val="24"/>
          <w:szCs w:val="24"/>
        </w:rPr>
      </w:pPr>
    </w:p>
    <w:p w:rsidR="009F4FAE" w:rsidRPr="009F4FAE" w:rsidRDefault="009F4FAE" w:rsidP="009F4FAE">
      <w:pPr>
        <w:numPr>
          <w:ilvl w:val="0"/>
          <w:numId w:val="11"/>
        </w:numPr>
        <w:spacing w:after="240" w:line="240" w:lineRule="auto"/>
        <w:jc w:val="both"/>
        <w:rPr>
          <w:rFonts w:ascii="Times New Roman" w:hAnsi="Times New Roman"/>
          <w:b/>
          <w:i/>
          <w:sz w:val="24"/>
          <w:szCs w:val="24"/>
        </w:rPr>
      </w:pPr>
      <w:r w:rsidRPr="009F4FAE">
        <w:rPr>
          <w:rFonts w:ascii="Times New Roman" w:hAnsi="Times New Roman"/>
          <w:b/>
          <w:i/>
          <w:sz w:val="24"/>
          <w:szCs w:val="24"/>
        </w:rPr>
        <w:t>The Contracting Authority is oblige:</w:t>
      </w:r>
    </w:p>
    <w:p w:rsidR="009F4FAE" w:rsidRPr="009F4FAE" w:rsidRDefault="009F4FAE" w:rsidP="009F4FAE">
      <w:pPr>
        <w:numPr>
          <w:ilvl w:val="0"/>
          <w:numId w:val="11"/>
        </w:numPr>
        <w:spacing w:after="240" w:line="240" w:lineRule="auto"/>
        <w:jc w:val="both"/>
        <w:rPr>
          <w:rFonts w:ascii="Times New Roman" w:hAnsi="Times New Roman"/>
          <w:i/>
          <w:sz w:val="24"/>
          <w:szCs w:val="24"/>
        </w:rPr>
      </w:pPr>
      <w:r w:rsidRPr="009F4FAE">
        <w:rPr>
          <w:rFonts w:ascii="Times New Roman" w:hAnsi="Times New Roman"/>
          <w:i/>
          <w:sz w:val="24"/>
          <w:szCs w:val="24"/>
        </w:rPr>
        <w:t>To present Visibility Guidelines to the Consultant</w:t>
      </w:r>
    </w:p>
    <w:p w:rsidR="009F4FAE" w:rsidRPr="009F4FAE" w:rsidRDefault="009F4FAE" w:rsidP="009F4FAE">
      <w:pPr>
        <w:numPr>
          <w:ilvl w:val="0"/>
          <w:numId w:val="11"/>
        </w:numPr>
        <w:spacing w:after="240" w:line="240" w:lineRule="auto"/>
        <w:jc w:val="both"/>
        <w:rPr>
          <w:rFonts w:ascii="Times New Roman" w:hAnsi="Times New Roman"/>
          <w:i/>
          <w:sz w:val="24"/>
          <w:szCs w:val="24"/>
        </w:rPr>
      </w:pPr>
      <w:r w:rsidRPr="009F4FAE">
        <w:rPr>
          <w:rFonts w:ascii="Times New Roman" w:hAnsi="Times New Roman"/>
          <w:i/>
          <w:sz w:val="24"/>
          <w:szCs w:val="24"/>
        </w:rPr>
        <w:t xml:space="preserve">To prepare and to deliver to the Consultant, at most </w:t>
      </w:r>
      <w:r w:rsidR="00815F37">
        <w:rPr>
          <w:rFonts w:ascii="Times New Roman" w:hAnsi="Times New Roman"/>
          <w:i/>
          <w:sz w:val="24"/>
          <w:szCs w:val="24"/>
        </w:rPr>
        <w:t>10</w:t>
      </w:r>
      <w:r w:rsidR="00764139">
        <w:rPr>
          <w:rFonts w:ascii="Times New Roman" w:hAnsi="Times New Roman"/>
          <w:i/>
          <w:sz w:val="24"/>
          <w:szCs w:val="24"/>
        </w:rPr>
        <w:t xml:space="preserve"> days</w:t>
      </w:r>
      <w:r w:rsidRPr="009F4FAE">
        <w:rPr>
          <w:rFonts w:ascii="Times New Roman" w:hAnsi="Times New Roman"/>
          <w:i/>
          <w:sz w:val="24"/>
          <w:szCs w:val="24"/>
        </w:rPr>
        <w:t xml:space="preserve"> after the contract signi</w:t>
      </w:r>
      <w:r w:rsidR="00764139">
        <w:rPr>
          <w:rFonts w:ascii="Times New Roman" w:hAnsi="Times New Roman"/>
          <w:i/>
          <w:sz w:val="24"/>
          <w:szCs w:val="24"/>
        </w:rPr>
        <w:t xml:space="preserve">ng: text for the promo material, </w:t>
      </w:r>
      <w:r w:rsidRPr="009F4FAE">
        <w:rPr>
          <w:rFonts w:ascii="Times New Roman" w:hAnsi="Times New Roman"/>
          <w:i/>
          <w:sz w:val="24"/>
          <w:szCs w:val="24"/>
        </w:rPr>
        <w:t xml:space="preserve"> photos for the promo material </w:t>
      </w:r>
    </w:p>
    <w:p w:rsidR="00056F91" w:rsidRPr="009F4FAE" w:rsidRDefault="009F4FAE" w:rsidP="009F4FAE">
      <w:pPr>
        <w:numPr>
          <w:ilvl w:val="0"/>
          <w:numId w:val="11"/>
        </w:numPr>
        <w:spacing w:after="240" w:line="240" w:lineRule="auto"/>
        <w:jc w:val="both"/>
        <w:rPr>
          <w:rFonts w:ascii="Times New Roman" w:hAnsi="Times New Roman"/>
          <w:i/>
          <w:sz w:val="24"/>
          <w:szCs w:val="24"/>
        </w:rPr>
      </w:pPr>
      <w:r w:rsidRPr="009F4FAE">
        <w:rPr>
          <w:rFonts w:ascii="Times New Roman" w:hAnsi="Times New Roman"/>
          <w:i/>
          <w:sz w:val="24"/>
          <w:szCs w:val="24"/>
        </w:rPr>
        <w:t>To introduce the comments regarding first draft of the promo material in maximum 5 days after receiving</w:t>
      </w:r>
    </w:p>
    <w:p w:rsidR="004F1EC5" w:rsidRPr="00E033EE" w:rsidRDefault="004F1EC5" w:rsidP="004F1EC5">
      <w:pPr>
        <w:pStyle w:val="ListParagraph"/>
        <w:spacing w:after="0"/>
        <w:ind w:left="0" w:firstLine="708"/>
        <w:jc w:val="both"/>
        <w:rPr>
          <w:rFonts w:ascii="Times New Roman" w:hAnsi="Times New Roman" w:cs="Times New Roman"/>
          <w:i/>
          <w:iCs/>
          <w:sz w:val="24"/>
          <w:szCs w:val="24"/>
          <w:lang w:val="en-GB"/>
        </w:rPr>
      </w:pPr>
    </w:p>
    <w:p w:rsidR="00056F91" w:rsidRPr="00E033EE" w:rsidRDefault="00056F91" w:rsidP="00855FE4">
      <w:pPr>
        <w:spacing w:after="0"/>
        <w:jc w:val="both"/>
        <w:rPr>
          <w:rFonts w:ascii="Times New Roman" w:hAnsi="Times New Roman" w:cs="Times New Roman"/>
          <w:sz w:val="24"/>
          <w:szCs w:val="24"/>
          <w:lang w:val="en-GB"/>
        </w:rPr>
      </w:pPr>
      <w:r w:rsidRPr="00E033EE">
        <w:rPr>
          <w:rFonts w:ascii="Times New Roman" w:hAnsi="Times New Roman" w:cs="Times New Roman"/>
          <w:sz w:val="24"/>
          <w:szCs w:val="24"/>
          <w:lang w:val="en-GB"/>
        </w:rPr>
        <w:t>Required inputs</w:t>
      </w:r>
    </w:p>
    <w:p w:rsidR="00056F91" w:rsidRPr="00E53649" w:rsidRDefault="00EF0797"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Company e</w:t>
      </w:r>
      <w:r w:rsidR="006D2317">
        <w:rPr>
          <w:rFonts w:ascii="Times New Roman" w:hAnsi="Times New Roman" w:cs="Times New Roman"/>
          <w:i/>
          <w:iCs/>
          <w:sz w:val="24"/>
          <w:szCs w:val="24"/>
          <w:lang w:val="en-GB"/>
        </w:rPr>
        <w:t>xperience</w:t>
      </w:r>
      <w:r>
        <w:rPr>
          <w:rFonts w:ascii="Times New Roman" w:hAnsi="Times New Roman" w:cs="Times New Roman"/>
          <w:i/>
          <w:iCs/>
          <w:sz w:val="24"/>
          <w:szCs w:val="24"/>
          <w:lang w:val="en-GB"/>
        </w:rPr>
        <w:t>d</w:t>
      </w:r>
      <w:r w:rsidR="006D2317">
        <w:rPr>
          <w:rFonts w:ascii="Times New Roman" w:hAnsi="Times New Roman" w:cs="Times New Roman"/>
          <w:i/>
          <w:iCs/>
          <w:sz w:val="24"/>
          <w:szCs w:val="24"/>
          <w:lang w:val="en-GB"/>
        </w:rPr>
        <w:t xml:space="preserve"> in </w:t>
      </w:r>
      <w:r w:rsidR="00E50FE0">
        <w:rPr>
          <w:rFonts w:ascii="Times New Roman" w:hAnsi="Times New Roman" w:cs="Times New Roman"/>
          <w:i/>
          <w:iCs/>
          <w:sz w:val="24"/>
          <w:szCs w:val="24"/>
          <w:lang w:val="en-GB"/>
        </w:rPr>
        <w:t>designing and printing of promo material</w:t>
      </w:r>
      <w:r w:rsidR="006D2317">
        <w:rPr>
          <w:rFonts w:ascii="Times New Roman" w:hAnsi="Times New Roman" w:cs="Times New Roman"/>
          <w:i/>
          <w:iCs/>
          <w:sz w:val="24"/>
          <w:szCs w:val="24"/>
          <w:lang w:val="en-GB"/>
        </w:rPr>
        <w:t xml:space="preserve">, with at least 1 contract for </w:t>
      </w:r>
      <w:r w:rsidR="00E50FE0">
        <w:rPr>
          <w:rFonts w:ascii="Times New Roman" w:hAnsi="Times New Roman" w:cs="Times New Roman"/>
          <w:i/>
          <w:iCs/>
          <w:sz w:val="24"/>
          <w:szCs w:val="24"/>
          <w:lang w:val="en-GB"/>
        </w:rPr>
        <w:t>designing and printing</w:t>
      </w:r>
      <w:r w:rsidR="009C00AA">
        <w:rPr>
          <w:rFonts w:ascii="Times New Roman" w:hAnsi="Times New Roman" w:cs="Times New Roman"/>
          <w:i/>
          <w:iCs/>
          <w:sz w:val="24"/>
          <w:szCs w:val="24"/>
          <w:lang w:val="en-GB"/>
        </w:rPr>
        <w:t xml:space="preserve">  </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E033EE" w:rsidRDefault="00056F91" w:rsidP="00855FE4">
      <w:pPr>
        <w:spacing w:after="0"/>
        <w:jc w:val="both"/>
        <w:rPr>
          <w:rFonts w:ascii="Times New Roman" w:hAnsi="Times New Roman" w:cs="Times New Roman"/>
          <w:sz w:val="24"/>
          <w:szCs w:val="24"/>
          <w:lang w:val="en-GB"/>
        </w:rPr>
      </w:pPr>
      <w:r w:rsidRPr="00E033EE">
        <w:rPr>
          <w:rFonts w:ascii="Times New Roman" w:hAnsi="Times New Roman" w:cs="Times New Roman"/>
          <w:sz w:val="24"/>
          <w:szCs w:val="24"/>
          <w:lang w:val="en-GB"/>
        </w:rPr>
        <w:t>Required time frame</w:t>
      </w:r>
    </w:p>
    <w:p w:rsidR="00056F91" w:rsidRDefault="006660ED"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3</w:t>
      </w:r>
      <w:r w:rsidR="00E033EE">
        <w:rPr>
          <w:rFonts w:ascii="Times New Roman" w:hAnsi="Times New Roman" w:cs="Times New Roman"/>
          <w:i/>
          <w:iCs/>
          <w:sz w:val="24"/>
          <w:szCs w:val="24"/>
          <w:lang w:val="en-GB"/>
        </w:rPr>
        <w:t xml:space="preserve"> months </w:t>
      </w:r>
    </w:p>
    <w:p w:rsidR="006660ED" w:rsidRDefault="006660ED" w:rsidP="00855FE4">
      <w:pPr>
        <w:spacing w:after="0"/>
        <w:jc w:val="both"/>
        <w:rPr>
          <w:rFonts w:ascii="Times New Roman" w:hAnsi="Times New Roman" w:cs="Times New Roman"/>
          <w:i/>
          <w:iCs/>
          <w:sz w:val="24"/>
          <w:szCs w:val="24"/>
          <w:lang w:val="en-GB"/>
        </w:rPr>
      </w:pPr>
    </w:p>
    <w:p w:rsidR="006660ED" w:rsidRDefault="006660ED" w:rsidP="00855FE4">
      <w:pPr>
        <w:spacing w:after="0"/>
        <w:jc w:val="both"/>
        <w:rPr>
          <w:rFonts w:ascii="Times New Roman" w:hAnsi="Times New Roman" w:cs="Times New Roman"/>
          <w:i/>
          <w:iCs/>
          <w:sz w:val="24"/>
          <w:szCs w:val="24"/>
          <w:lang w:val="en-GB"/>
        </w:rPr>
      </w:pPr>
    </w:p>
    <w:p w:rsidR="006660ED" w:rsidRDefault="006660ED" w:rsidP="00855FE4">
      <w:pPr>
        <w:spacing w:after="0"/>
        <w:jc w:val="both"/>
        <w:rPr>
          <w:rFonts w:ascii="Times New Roman" w:hAnsi="Times New Roman" w:cs="Times New Roman"/>
          <w:i/>
          <w:iCs/>
          <w:sz w:val="24"/>
          <w:szCs w:val="24"/>
          <w:lang w:val="en-GB"/>
        </w:rPr>
      </w:pPr>
    </w:p>
    <w:p w:rsidR="00697081" w:rsidRDefault="00697081" w:rsidP="00855FE4">
      <w:pPr>
        <w:spacing w:after="0"/>
        <w:jc w:val="both"/>
        <w:rPr>
          <w:rFonts w:ascii="Times New Roman" w:hAnsi="Times New Roman" w:cs="Times New Roman"/>
          <w:i/>
          <w:iCs/>
          <w:sz w:val="24"/>
          <w:szCs w:val="24"/>
          <w:lang w:val="en-GB"/>
        </w:rPr>
      </w:pPr>
    </w:p>
    <w:p w:rsidR="00697081" w:rsidRPr="00E53649" w:rsidRDefault="00697081" w:rsidP="00855FE4">
      <w:pPr>
        <w:spacing w:after="0"/>
        <w:jc w:val="both"/>
        <w:rPr>
          <w:rFonts w:ascii="Times New Roman" w:hAnsi="Times New Roman" w:cs="Times New Roman"/>
          <w:i/>
          <w:i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732C13" w:rsidRDefault="00732C13" w:rsidP="00311E6A">
      <w:pPr>
        <w:spacing w:before="120" w:after="120" w:line="240" w:lineRule="auto"/>
        <w:jc w:val="both"/>
        <w:rPr>
          <w:rFonts w:ascii="Times New Roman" w:hAnsi="Times New Roman" w:cs="Times New Roman"/>
          <w:sz w:val="24"/>
          <w:szCs w:val="24"/>
          <w:lang w:val="en-GB" w:eastAsia="en-GB"/>
        </w:rPr>
      </w:pPr>
    </w:p>
    <w:p w:rsidR="006660ED" w:rsidRDefault="006660ED" w:rsidP="00311E6A">
      <w:pPr>
        <w:spacing w:before="120" w:after="120" w:line="240" w:lineRule="auto"/>
        <w:jc w:val="both"/>
        <w:rPr>
          <w:rFonts w:ascii="Times New Roman" w:hAnsi="Times New Roman" w:cs="Times New Roman"/>
          <w:sz w:val="24"/>
          <w:szCs w:val="24"/>
          <w:lang w:val="en-GB" w:eastAsia="en-GB"/>
        </w:rPr>
      </w:pPr>
    </w:p>
    <w:p w:rsidR="006660ED" w:rsidRDefault="006660ED" w:rsidP="00311E6A">
      <w:pPr>
        <w:spacing w:before="120" w:after="120" w:line="240" w:lineRule="auto"/>
        <w:jc w:val="both"/>
        <w:rPr>
          <w:rFonts w:ascii="Times New Roman" w:hAnsi="Times New Roman" w:cs="Times New Roman"/>
          <w:sz w:val="24"/>
          <w:szCs w:val="24"/>
          <w:lang w:val="en-GB" w:eastAsia="en-GB"/>
        </w:rPr>
      </w:pPr>
    </w:p>
    <w:p w:rsidR="006660ED" w:rsidRDefault="006660ED" w:rsidP="00311E6A">
      <w:pPr>
        <w:spacing w:before="120" w:after="120" w:line="240" w:lineRule="auto"/>
        <w:jc w:val="both"/>
        <w:rPr>
          <w:rFonts w:ascii="Times New Roman" w:hAnsi="Times New Roman" w:cs="Times New Roman"/>
          <w:sz w:val="24"/>
          <w:szCs w:val="24"/>
          <w:lang w:val="en-GB" w:eastAsia="en-GB"/>
        </w:rPr>
      </w:pPr>
    </w:p>
    <w:p w:rsidR="006660ED" w:rsidRDefault="006660ED" w:rsidP="00311E6A">
      <w:pPr>
        <w:spacing w:before="120" w:after="120" w:line="240" w:lineRule="auto"/>
        <w:jc w:val="both"/>
        <w:rPr>
          <w:rFonts w:ascii="Times New Roman" w:hAnsi="Times New Roman" w:cs="Times New Roman"/>
          <w:sz w:val="24"/>
          <w:szCs w:val="24"/>
          <w:lang w:val="en-GB" w:eastAsia="en-GB"/>
        </w:rPr>
      </w:pPr>
    </w:p>
    <w:p w:rsidR="006660ED" w:rsidRDefault="006660ED" w:rsidP="00311E6A">
      <w:pPr>
        <w:spacing w:before="120" w:after="120" w:line="240" w:lineRule="auto"/>
        <w:jc w:val="both"/>
        <w:rPr>
          <w:rFonts w:ascii="Times New Roman" w:hAnsi="Times New Roman" w:cs="Times New Roman"/>
          <w:sz w:val="24"/>
          <w:szCs w:val="24"/>
          <w:lang w:val="en-GB" w:eastAsia="en-GB"/>
        </w:rPr>
      </w:pPr>
    </w:p>
    <w:p w:rsidR="006660ED" w:rsidRDefault="006660ED" w:rsidP="00311E6A">
      <w:pPr>
        <w:spacing w:before="120" w:after="120" w:line="240" w:lineRule="auto"/>
        <w:jc w:val="both"/>
        <w:rPr>
          <w:rFonts w:ascii="Times New Roman" w:hAnsi="Times New Roman" w:cs="Times New Roman"/>
          <w:sz w:val="24"/>
          <w:szCs w:val="24"/>
          <w:lang w:val="en-GB" w:eastAsia="en-GB"/>
        </w:rPr>
      </w:pPr>
    </w:p>
    <w:p w:rsidR="006660ED" w:rsidRDefault="006660ED" w:rsidP="00311E6A">
      <w:pPr>
        <w:spacing w:before="120" w:after="120" w:line="240" w:lineRule="auto"/>
        <w:jc w:val="both"/>
        <w:rPr>
          <w:rFonts w:ascii="Times New Roman" w:hAnsi="Times New Roman" w:cs="Times New Roman"/>
          <w:sz w:val="24"/>
          <w:szCs w:val="24"/>
          <w:lang w:val="en-GB" w:eastAsia="en-GB"/>
        </w:rPr>
      </w:pPr>
    </w:p>
    <w:p w:rsidR="006660ED" w:rsidRDefault="006660ED" w:rsidP="00311E6A">
      <w:pPr>
        <w:spacing w:before="120" w:after="120" w:line="240" w:lineRule="auto"/>
        <w:jc w:val="both"/>
        <w:rPr>
          <w:rFonts w:ascii="Times New Roman" w:hAnsi="Times New Roman" w:cs="Times New Roman"/>
          <w:sz w:val="24"/>
          <w:szCs w:val="24"/>
          <w:lang w:val="en-GB" w:eastAsia="en-GB"/>
        </w:rPr>
      </w:pPr>
    </w:p>
    <w:p w:rsidR="006660ED" w:rsidRDefault="006660ED" w:rsidP="00311E6A">
      <w:pPr>
        <w:spacing w:before="120" w:after="120" w:line="240" w:lineRule="auto"/>
        <w:jc w:val="both"/>
        <w:rPr>
          <w:rFonts w:ascii="Times New Roman" w:hAnsi="Times New Roman" w:cs="Times New Roman"/>
          <w:sz w:val="24"/>
          <w:szCs w:val="24"/>
          <w:lang w:val="en-GB" w:eastAsia="en-GB"/>
        </w:rPr>
      </w:pPr>
    </w:p>
    <w:p w:rsidR="006660ED" w:rsidRDefault="006660ED" w:rsidP="00311E6A">
      <w:pPr>
        <w:spacing w:before="120" w:after="120" w:line="240" w:lineRule="auto"/>
        <w:jc w:val="both"/>
        <w:rPr>
          <w:rFonts w:ascii="Times New Roman" w:hAnsi="Times New Roman" w:cs="Times New Roman"/>
          <w:sz w:val="24"/>
          <w:szCs w:val="24"/>
          <w:lang w:val="en-GB" w:eastAsia="en-GB"/>
        </w:rPr>
      </w:pPr>
    </w:p>
    <w:p w:rsidR="006660ED" w:rsidRDefault="006660ED" w:rsidP="00311E6A">
      <w:pPr>
        <w:spacing w:before="120" w:after="120" w:line="240" w:lineRule="auto"/>
        <w:jc w:val="both"/>
        <w:rPr>
          <w:rFonts w:ascii="Times New Roman" w:hAnsi="Times New Roman" w:cs="Times New Roman"/>
          <w:sz w:val="24"/>
          <w:szCs w:val="24"/>
          <w:lang w:val="en-GB" w:eastAsia="en-GB"/>
        </w:rPr>
      </w:pPr>
    </w:p>
    <w:p w:rsidR="006660ED" w:rsidRDefault="006660ED" w:rsidP="00311E6A">
      <w:pPr>
        <w:spacing w:before="120" w:after="120" w:line="240" w:lineRule="auto"/>
        <w:jc w:val="both"/>
        <w:rPr>
          <w:rFonts w:ascii="Times New Roman" w:hAnsi="Times New Roman" w:cs="Times New Roman"/>
          <w:sz w:val="24"/>
          <w:szCs w:val="24"/>
          <w:lang w:val="en-GB" w:eastAsia="en-GB"/>
        </w:rPr>
      </w:pPr>
    </w:p>
    <w:p w:rsidR="006660ED" w:rsidRDefault="006660ED" w:rsidP="00311E6A">
      <w:pPr>
        <w:spacing w:before="120" w:after="120" w:line="240" w:lineRule="auto"/>
        <w:jc w:val="both"/>
        <w:rPr>
          <w:rFonts w:ascii="Times New Roman" w:hAnsi="Times New Roman" w:cs="Times New Roman"/>
          <w:sz w:val="24"/>
          <w:szCs w:val="24"/>
          <w:lang w:val="en-GB" w:eastAsia="en-GB"/>
        </w:rPr>
      </w:pPr>
    </w:p>
    <w:p w:rsidR="006660ED" w:rsidRDefault="006660ED" w:rsidP="00311E6A">
      <w:pPr>
        <w:spacing w:before="120" w:after="120" w:line="240" w:lineRule="auto"/>
        <w:jc w:val="both"/>
        <w:rPr>
          <w:rFonts w:ascii="Times New Roman" w:hAnsi="Times New Roman" w:cs="Times New Roman"/>
          <w:sz w:val="24"/>
          <w:szCs w:val="24"/>
          <w:lang w:val="en-GB" w:eastAsia="en-GB"/>
        </w:rPr>
      </w:pPr>
    </w:p>
    <w:p w:rsidR="006660ED" w:rsidRDefault="006660ED" w:rsidP="00311E6A">
      <w:pPr>
        <w:spacing w:before="120" w:after="120" w:line="240" w:lineRule="auto"/>
        <w:jc w:val="both"/>
        <w:rPr>
          <w:rFonts w:ascii="Times New Roman" w:hAnsi="Times New Roman" w:cs="Times New Roman"/>
          <w:sz w:val="24"/>
          <w:szCs w:val="24"/>
          <w:lang w:val="en-GB" w:eastAsia="en-GB"/>
        </w:rPr>
      </w:pPr>
    </w:p>
    <w:p w:rsidR="006660ED" w:rsidRDefault="006660ED" w:rsidP="00311E6A">
      <w:pPr>
        <w:spacing w:before="120" w:after="120" w:line="240" w:lineRule="auto"/>
        <w:jc w:val="both"/>
        <w:rPr>
          <w:rFonts w:ascii="Times New Roman" w:hAnsi="Times New Roman" w:cs="Times New Roman"/>
          <w:sz w:val="24"/>
          <w:szCs w:val="24"/>
          <w:lang w:val="en-GB" w:eastAsia="en-GB"/>
        </w:rPr>
      </w:pPr>
    </w:p>
    <w:p w:rsidR="006660ED" w:rsidRDefault="006660ED" w:rsidP="00311E6A">
      <w:pPr>
        <w:spacing w:before="120" w:after="120" w:line="240" w:lineRule="auto"/>
        <w:jc w:val="both"/>
        <w:rPr>
          <w:rFonts w:ascii="Times New Roman" w:hAnsi="Times New Roman" w:cs="Times New Roman"/>
          <w:sz w:val="24"/>
          <w:szCs w:val="24"/>
          <w:lang w:val="en-GB" w:eastAsia="en-GB"/>
        </w:rPr>
      </w:pPr>
    </w:p>
    <w:p w:rsidR="006660ED" w:rsidRDefault="006660ED" w:rsidP="00311E6A">
      <w:pPr>
        <w:spacing w:before="120" w:after="120" w:line="240" w:lineRule="auto"/>
        <w:jc w:val="both"/>
        <w:rPr>
          <w:rFonts w:ascii="Times New Roman" w:hAnsi="Times New Roman" w:cs="Times New Roman"/>
          <w:sz w:val="24"/>
          <w:szCs w:val="24"/>
          <w:lang w:val="en-GB" w:eastAsia="en-GB"/>
        </w:rPr>
      </w:pPr>
    </w:p>
    <w:p w:rsidR="006660ED" w:rsidRDefault="006660ED" w:rsidP="00311E6A">
      <w:pPr>
        <w:spacing w:before="120" w:after="120" w:line="240" w:lineRule="auto"/>
        <w:jc w:val="both"/>
        <w:rPr>
          <w:rFonts w:ascii="Times New Roman" w:hAnsi="Times New Roman" w:cs="Times New Roman"/>
          <w:sz w:val="24"/>
          <w:szCs w:val="24"/>
          <w:lang w:val="en-GB" w:eastAsia="en-GB"/>
        </w:rPr>
      </w:pPr>
    </w:p>
    <w:p w:rsidR="006660ED" w:rsidRDefault="006660ED"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732C13">
        <w:rPr>
          <w:rFonts w:ascii="Times New Roman" w:hAnsi="Times New Roman" w:cs="Times New Roman"/>
          <w:sz w:val="24"/>
          <w:szCs w:val="24"/>
          <w:highlight w:val="cyan"/>
          <w:lang w:val="en-GB"/>
        </w:rPr>
        <w:t>Printed</w:t>
      </w:r>
      <w:r w:rsidR="00A529A4" w:rsidRPr="00E972C0">
        <w:rPr>
          <w:rFonts w:ascii="Times New Roman" w:hAnsi="Times New Roman" w:cs="Times New Roman"/>
          <w:sz w:val="24"/>
          <w:szCs w:val="24"/>
          <w:highlight w:val="cyan"/>
          <w:lang w:val="en-GB"/>
        </w:rPr>
        <w:t xml:space="preserve"> </w:t>
      </w:r>
      <w:r w:rsidR="00E23A30" w:rsidRPr="00E23A30">
        <w:rPr>
          <w:rFonts w:ascii="Times New Roman" w:hAnsi="Times New Roman" w:cs="Times New Roman"/>
          <w:sz w:val="24"/>
          <w:szCs w:val="24"/>
          <w:highlight w:val="cyan"/>
          <w:lang w:val="en-GB"/>
        </w:rPr>
        <w:t>material</w:t>
      </w:r>
      <w:r w:rsidR="00E23A30">
        <w:rPr>
          <w:rFonts w:ascii="Times New Roman" w:hAnsi="Times New Roman" w:cs="Times New Roman"/>
          <w:sz w:val="24"/>
          <w:szCs w:val="24"/>
          <w:lang w:val="en-GB"/>
        </w:rPr>
        <w:t xml:space="preserve"> </w:t>
      </w:r>
      <w:r w:rsidR="008D5D21">
        <w:rPr>
          <w:rFonts w:ascii="Times New Roman" w:hAnsi="Times New Roman" w:cs="Times New Roman"/>
          <w:sz w:val="24"/>
          <w:szCs w:val="24"/>
          <w:lang w:val="en-GB"/>
        </w:rPr>
        <w:t xml:space="preserve"> </w:t>
      </w:r>
      <w:r w:rsidR="00697081">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732C13">
        <w:rPr>
          <w:rFonts w:ascii="Times New Roman" w:hAnsi="Times New Roman" w:cs="Times New Roman"/>
          <w:lang w:val="en-GB"/>
        </w:rPr>
        <w:t>RORS-393/CVNCMP/99848/11</w:t>
      </w:r>
      <w:r w:rsidR="006149FD">
        <w:rPr>
          <w:rFonts w:ascii="Times New Roman" w:hAnsi="Times New Roman" w:cs="Times New Roman"/>
          <w:lang w:val="en-GB"/>
        </w:rPr>
        <w:t>/R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732C13" w:rsidRDefault="00732C13" w:rsidP="00732C13">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Pokret gorana i centar volontera Pancevo</w:t>
      </w:r>
    </w:p>
    <w:p w:rsidR="00732C13" w:rsidRDefault="00732C13" w:rsidP="00732C13">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Svetog Save 10</w:t>
      </w:r>
    </w:p>
    <w:p w:rsidR="00056F91" w:rsidRPr="00E53649" w:rsidRDefault="00732C13" w:rsidP="00732C13">
      <w:pPr>
        <w:spacing w:after="0"/>
        <w:jc w:val="both"/>
        <w:rPr>
          <w:rFonts w:ascii="Times New Roman" w:hAnsi="Times New Roman" w:cs="Times New Roman"/>
          <w:sz w:val="24"/>
          <w:szCs w:val="24"/>
          <w:highlight w:val="yellow"/>
          <w:lang w:val="en-GB"/>
        </w:rPr>
      </w:pPr>
      <w:r w:rsidRPr="009128B6">
        <w:rPr>
          <w:rFonts w:ascii="Times New Roman" w:hAnsi="Times New Roman" w:cs="Times New Roman"/>
          <w:sz w:val="24"/>
          <w:szCs w:val="24"/>
          <w:lang w:val="en-GB"/>
        </w:rPr>
        <w:t>26000 Pančevo</w:t>
      </w:r>
      <w:r w:rsidR="0065388F">
        <w:rPr>
          <w:rFonts w:ascii="Times New Roman" w:hAnsi="Times New Roman" w:cs="Times New Roman"/>
          <w:i/>
          <w:iCs/>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732C13">
        <w:rPr>
          <w:rFonts w:ascii="Times New Roman" w:hAnsi="Times New Roman" w:cs="Times New Roman"/>
          <w:sz w:val="24"/>
          <w:szCs w:val="24"/>
          <w:highlight w:val="cyan"/>
          <w:lang w:val="en-GB"/>
        </w:rPr>
        <w:t>Printed</w:t>
      </w:r>
      <w:r w:rsidR="001F5C88" w:rsidRPr="00E23A30">
        <w:rPr>
          <w:rFonts w:ascii="Times New Roman" w:hAnsi="Times New Roman" w:cs="Times New Roman"/>
          <w:sz w:val="24"/>
          <w:szCs w:val="24"/>
          <w:highlight w:val="cyan"/>
          <w:lang w:val="en-GB"/>
        </w:rPr>
        <w:t xml:space="preserve"> </w:t>
      </w:r>
      <w:r w:rsidR="00E23A30" w:rsidRPr="00E23A30">
        <w:rPr>
          <w:rFonts w:ascii="Times New Roman" w:hAnsi="Times New Roman" w:cs="Times New Roman"/>
          <w:sz w:val="24"/>
          <w:szCs w:val="24"/>
          <w:highlight w:val="cyan"/>
          <w:lang w:val="en-GB"/>
        </w:rPr>
        <w:t>material</w:t>
      </w:r>
      <w:r w:rsidR="001F5C88" w:rsidRPr="00E53649">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00697081">
        <w:rPr>
          <w:rFonts w:ascii="Times New Roman" w:hAnsi="Times New Roman" w:cs="Times New Roman"/>
          <w:sz w:val="24"/>
          <w:szCs w:val="24"/>
          <w:lang w:val="en-GB"/>
        </w:rPr>
        <w:t xml:space="preserve">indicated in the Article 1 is: </w:t>
      </w:r>
      <w:r>
        <w:rPr>
          <w:rFonts w:ascii="Times New Roman" w:hAnsi="Times New Roman" w:cs="Times New Roman"/>
          <w:sz w:val="24"/>
          <w:szCs w:val="24"/>
          <w:highlight w:val="yellow"/>
          <w:lang w:val="en-GB"/>
        </w:rPr>
        <w:t xml:space="preserve">XXX </w:t>
      </w:r>
      <w:r w:rsidR="00EF76D6">
        <w:rPr>
          <w:rFonts w:ascii="Times New Roman" w:hAnsi="Times New Roman" w:cs="Times New Roman"/>
          <w:sz w:val="24"/>
          <w:szCs w:val="24"/>
          <w:highlight w:val="yellow"/>
          <w:lang w:val="en-GB"/>
        </w:rPr>
        <w:t>EUR/</w:t>
      </w:r>
      <w:r w:rsidR="00697081">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bookmarkStart w:id="0" w:name="_GoBack"/>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E60E69"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bookmarkEnd w:id="0"/>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deliver without reservation the services indica</w:t>
      </w:r>
      <w:r w:rsidR="00697081">
        <w:rPr>
          <w:rFonts w:ascii="Times New Roman" w:hAnsi="Times New Roman" w:cs="Times New Roman"/>
          <w:sz w:val="24"/>
          <w:szCs w:val="24"/>
          <w:lang w:val="en-GB"/>
        </w:rPr>
        <w:t>ted in the contractor’s offer “</w:t>
      </w:r>
      <w:r w:rsidRPr="00E53649">
        <w:rPr>
          <w:rFonts w:ascii="Times New Roman" w:hAnsi="Times New Roman" w:cs="Times New Roman"/>
          <w:sz w:val="24"/>
          <w:szCs w:val="24"/>
          <w:lang w:val="en-GB"/>
        </w:rPr>
        <w:t xml:space="preserve">Part B: Format of offer </w:t>
      </w:r>
      <w:r w:rsidR="00697081">
        <w:rPr>
          <w:rFonts w:ascii="Times New Roman" w:hAnsi="Times New Roman" w:cs="Times New Roman"/>
          <w:sz w:val="24"/>
          <w:szCs w:val="24"/>
          <w:lang w:val="en-GB"/>
        </w:rPr>
        <w:t>to be provided by the tenderer”</w:t>
      </w:r>
      <w:r w:rsidRPr="00E53649">
        <w:rPr>
          <w:rFonts w:ascii="Times New Roman" w:hAnsi="Times New Roman" w:cs="Times New Roman"/>
          <w:sz w:val="24"/>
          <w:szCs w:val="24"/>
          <w:lang w:val="en-GB"/>
        </w:rPr>
        <w:t xml:space="preserve">. The deliveries will be implemented within the indicated dates. </w:t>
      </w: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EF76D6" w:rsidRDefault="00EF76D6" w:rsidP="00855FE4">
      <w:pPr>
        <w:spacing w:after="0"/>
        <w:jc w:val="both"/>
        <w:rPr>
          <w:rFonts w:ascii="Times New Roman" w:hAnsi="Times New Roman" w:cs="Times New Roman"/>
          <w:sz w:val="24"/>
          <w:szCs w:val="24"/>
          <w:lang w:val="en-GB"/>
        </w:rPr>
      </w:pPr>
    </w:p>
    <w:p w:rsidR="00EF76D6" w:rsidRPr="00E66F8F" w:rsidRDefault="00EF76D6" w:rsidP="00EF76D6">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In case the contract is concluded in EUR, and payments are made in RSD, applicable exchange rate must be InforEuro exchange rate for the month of the issuing of invoice or pre-invoice in case of VAT exemption.</w:t>
      </w:r>
    </w:p>
    <w:p w:rsidR="00EF76D6" w:rsidRPr="00E66F8F" w:rsidRDefault="00EF76D6" w:rsidP="00EF76D6">
      <w:pPr>
        <w:spacing w:after="0"/>
        <w:jc w:val="both"/>
        <w:rPr>
          <w:rFonts w:ascii="Times New Roman" w:hAnsi="Times New Roman" w:cs="Times New Roman"/>
          <w:sz w:val="24"/>
          <w:szCs w:val="24"/>
          <w:lang w:val="en-GB"/>
        </w:rPr>
      </w:pPr>
    </w:p>
    <w:p w:rsidR="00EF76D6" w:rsidRPr="00E53649" w:rsidRDefault="00EF76D6" w:rsidP="00EF76D6">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Payments </w:t>
      </w:r>
      <w:r>
        <w:rPr>
          <w:rFonts w:ascii="Times New Roman" w:hAnsi="Times New Roman" w:cs="Times New Roman"/>
          <w:sz w:val="24"/>
          <w:szCs w:val="24"/>
          <w:lang w:val="en-GB"/>
        </w:rPr>
        <w:t>will be made in RSD for Serbian companies and in EUR for foreign companies.</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8F2E26" w:rsidRDefault="00056F91" w:rsidP="00855FE4">
            <w:pPr>
              <w:keepNext/>
              <w:spacing w:before="40" w:after="40"/>
              <w:jc w:val="center"/>
              <w:rPr>
                <w:rFonts w:ascii="Times New Roman" w:hAnsi="Times New Roman" w:cs="Times New Roman"/>
                <w:b/>
                <w:bCs/>
              </w:rPr>
            </w:pPr>
            <w:r w:rsidRPr="008F2E26">
              <w:rPr>
                <w:rFonts w:ascii="Times New Roman" w:hAnsi="Times New Roman" w:cs="Times New Roman"/>
                <w:b/>
                <w:bCs/>
              </w:rPr>
              <w:t>Month</w:t>
            </w:r>
          </w:p>
        </w:tc>
        <w:tc>
          <w:tcPr>
            <w:tcW w:w="4509" w:type="dxa"/>
            <w:tcBorders>
              <w:top w:val="single" w:sz="4" w:space="0" w:color="auto"/>
            </w:tcBorders>
          </w:tcPr>
          <w:p w:rsidR="00056F91" w:rsidRPr="008F2E26"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8F2E26" w:rsidRDefault="00056F91" w:rsidP="00855FE4">
            <w:pPr>
              <w:keepNext/>
              <w:spacing w:before="40" w:after="40"/>
              <w:jc w:val="center"/>
              <w:rPr>
                <w:rFonts w:ascii="Times New Roman" w:hAnsi="Times New Roman" w:cs="Times New Roman"/>
                <w:b/>
                <w:bCs/>
              </w:rPr>
            </w:pPr>
            <w:r w:rsidRPr="008F2E26">
              <w:rPr>
                <w:rFonts w:ascii="Times New Roman" w:hAnsi="Times New Roman" w:cs="Times New Roman"/>
                <w:b/>
                <w:bCs/>
              </w:rPr>
              <w:t>EUR/RSD</w:t>
            </w:r>
          </w:p>
        </w:tc>
      </w:tr>
      <w:tr w:rsidR="00056F91" w:rsidRPr="00E53649">
        <w:trPr>
          <w:cantSplit/>
          <w:trHeight w:val="602"/>
        </w:trPr>
        <w:tc>
          <w:tcPr>
            <w:tcW w:w="1728" w:type="dxa"/>
            <w:tcBorders>
              <w:bottom w:val="nil"/>
            </w:tcBorders>
          </w:tcPr>
          <w:p w:rsidR="00056F91" w:rsidRPr="008F2E26" w:rsidRDefault="008F2E26" w:rsidP="00480F40">
            <w:pPr>
              <w:spacing w:before="40" w:after="40" w:line="240" w:lineRule="auto"/>
              <w:jc w:val="center"/>
              <w:rPr>
                <w:rFonts w:ascii="Times New Roman" w:hAnsi="Times New Roman" w:cs="Times New Roman"/>
              </w:rPr>
            </w:pPr>
            <w:r w:rsidRPr="008F2E26">
              <w:rPr>
                <w:rFonts w:ascii="Times New Roman" w:hAnsi="Times New Roman" w:cs="Times New Roman"/>
              </w:rPr>
              <w:t>End of month 1</w:t>
            </w:r>
          </w:p>
        </w:tc>
        <w:tc>
          <w:tcPr>
            <w:tcW w:w="4509" w:type="dxa"/>
            <w:tcBorders>
              <w:bottom w:val="nil"/>
            </w:tcBorders>
          </w:tcPr>
          <w:p w:rsidR="00056F91" w:rsidRPr="008F2E26" w:rsidRDefault="00056F91" w:rsidP="008F2E26">
            <w:pPr>
              <w:spacing w:line="240" w:lineRule="auto"/>
              <w:ind w:left="567" w:hanging="567"/>
              <w:rPr>
                <w:rFonts w:ascii="Times New Roman" w:hAnsi="Times New Roman" w:cs="Times New Roman"/>
              </w:rPr>
            </w:pPr>
            <w:r w:rsidRPr="008F2E26">
              <w:rPr>
                <w:rFonts w:ascii="Times New Roman" w:hAnsi="Times New Roman" w:cs="Times New Roman"/>
              </w:rPr>
              <w:t xml:space="preserve">Interim payment </w:t>
            </w:r>
          </w:p>
        </w:tc>
        <w:tc>
          <w:tcPr>
            <w:tcW w:w="2781" w:type="dxa"/>
            <w:tcBorders>
              <w:bottom w:val="nil"/>
            </w:tcBorders>
          </w:tcPr>
          <w:p w:rsidR="00056F91" w:rsidRPr="008F2E26" w:rsidRDefault="006660ED" w:rsidP="008F2E26">
            <w:pPr>
              <w:spacing w:after="0" w:line="240" w:lineRule="auto"/>
              <w:jc w:val="center"/>
              <w:rPr>
                <w:rFonts w:ascii="Times New Roman" w:hAnsi="Times New Roman" w:cs="Times New Roman"/>
              </w:rPr>
            </w:pPr>
            <w:r>
              <w:rPr>
                <w:rFonts w:ascii="Times New Roman" w:hAnsi="Times New Roman" w:cs="Times New Roman"/>
              </w:rPr>
              <w:t>3</w:t>
            </w:r>
            <w:r w:rsidR="007E1A5A">
              <w:rPr>
                <w:rFonts w:ascii="Times New Roman" w:hAnsi="Times New Roman" w:cs="Times New Roman"/>
              </w:rPr>
              <w:t>0</w:t>
            </w:r>
            <w:r w:rsidR="00056F91" w:rsidRPr="008F2E26">
              <w:rPr>
                <w:rFonts w:ascii="Times New Roman" w:hAnsi="Times New Roman" w:cs="Times New Roman"/>
              </w:rPr>
              <w:t xml:space="preserve">% of the contract value </w:t>
            </w:r>
          </w:p>
        </w:tc>
      </w:tr>
      <w:tr w:rsidR="006660ED" w:rsidRPr="00E53649">
        <w:trPr>
          <w:cantSplit/>
          <w:trHeight w:val="602"/>
        </w:trPr>
        <w:tc>
          <w:tcPr>
            <w:tcW w:w="1728" w:type="dxa"/>
            <w:tcBorders>
              <w:bottom w:val="nil"/>
            </w:tcBorders>
          </w:tcPr>
          <w:p w:rsidR="006660ED" w:rsidRPr="008F2E26" w:rsidRDefault="006660ED" w:rsidP="006660ED">
            <w:pPr>
              <w:spacing w:before="40" w:after="40" w:line="240" w:lineRule="auto"/>
              <w:jc w:val="center"/>
              <w:rPr>
                <w:rFonts w:ascii="Times New Roman" w:hAnsi="Times New Roman" w:cs="Times New Roman"/>
              </w:rPr>
            </w:pPr>
            <w:r w:rsidRPr="008F2E26">
              <w:rPr>
                <w:rFonts w:ascii="Times New Roman" w:hAnsi="Times New Roman" w:cs="Times New Roman"/>
              </w:rPr>
              <w:t xml:space="preserve">End of month </w:t>
            </w:r>
            <w:r>
              <w:rPr>
                <w:rFonts w:ascii="Times New Roman" w:hAnsi="Times New Roman" w:cs="Times New Roman"/>
              </w:rPr>
              <w:t>2</w:t>
            </w:r>
          </w:p>
        </w:tc>
        <w:tc>
          <w:tcPr>
            <w:tcW w:w="4509" w:type="dxa"/>
            <w:tcBorders>
              <w:bottom w:val="nil"/>
            </w:tcBorders>
          </w:tcPr>
          <w:p w:rsidR="006660ED" w:rsidRPr="008F2E26" w:rsidRDefault="006660ED" w:rsidP="006660ED">
            <w:pPr>
              <w:spacing w:line="240" w:lineRule="auto"/>
              <w:ind w:left="567" w:hanging="567"/>
              <w:rPr>
                <w:rFonts w:ascii="Times New Roman" w:hAnsi="Times New Roman" w:cs="Times New Roman"/>
              </w:rPr>
            </w:pPr>
            <w:r w:rsidRPr="008F2E26">
              <w:rPr>
                <w:rFonts w:ascii="Times New Roman" w:hAnsi="Times New Roman" w:cs="Times New Roman"/>
              </w:rPr>
              <w:t xml:space="preserve">Interim payment </w:t>
            </w:r>
          </w:p>
        </w:tc>
        <w:tc>
          <w:tcPr>
            <w:tcW w:w="2781" w:type="dxa"/>
            <w:tcBorders>
              <w:bottom w:val="nil"/>
            </w:tcBorders>
          </w:tcPr>
          <w:p w:rsidR="006660ED" w:rsidRPr="008F2E26" w:rsidRDefault="006660ED" w:rsidP="006660ED">
            <w:pPr>
              <w:spacing w:after="0" w:line="240" w:lineRule="auto"/>
              <w:jc w:val="center"/>
              <w:rPr>
                <w:rFonts w:ascii="Times New Roman" w:hAnsi="Times New Roman" w:cs="Times New Roman"/>
              </w:rPr>
            </w:pPr>
            <w:r>
              <w:rPr>
                <w:rFonts w:ascii="Times New Roman" w:hAnsi="Times New Roman" w:cs="Times New Roman"/>
              </w:rPr>
              <w:t>35</w:t>
            </w:r>
            <w:r w:rsidRPr="008F2E26">
              <w:rPr>
                <w:rFonts w:ascii="Times New Roman" w:hAnsi="Times New Roman" w:cs="Times New Roman"/>
              </w:rPr>
              <w:t xml:space="preserve">% of the contract value </w:t>
            </w:r>
          </w:p>
        </w:tc>
      </w:tr>
      <w:tr w:rsidR="00056F91" w:rsidRPr="00E53649">
        <w:trPr>
          <w:cantSplit/>
          <w:trHeight w:val="809"/>
        </w:trPr>
        <w:tc>
          <w:tcPr>
            <w:tcW w:w="1728" w:type="dxa"/>
            <w:tcBorders>
              <w:bottom w:val="nil"/>
            </w:tcBorders>
          </w:tcPr>
          <w:p w:rsidR="00056F91" w:rsidRPr="008F2E26" w:rsidRDefault="008F2E26" w:rsidP="00E23A30">
            <w:pPr>
              <w:spacing w:before="40" w:after="40" w:line="240" w:lineRule="auto"/>
              <w:jc w:val="center"/>
              <w:rPr>
                <w:rFonts w:ascii="Times New Roman" w:hAnsi="Times New Roman" w:cs="Times New Roman"/>
              </w:rPr>
            </w:pPr>
            <w:r w:rsidRPr="008F2E26">
              <w:rPr>
                <w:rFonts w:ascii="Times New Roman" w:hAnsi="Times New Roman" w:cs="Times New Roman"/>
              </w:rPr>
              <w:t xml:space="preserve">End of month </w:t>
            </w:r>
            <w:r w:rsidR="006660ED">
              <w:rPr>
                <w:rFonts w:ascii="Times New Roman" w:hAnsi="Times New Roman" w:cs="Times New Roman"/>
              </w:rPr>
              <w:t>3</w:t>
            </w:r>
          </w:p>
        </w:tc>
        <w:tc>
          <w:tcPr>
            <w:tcW w:w="4509" w:type="dxa"/>
            <w:tcBorders>
              <w:bottom w:val="nil"/>
            </w:tcBorders>
          </w:tcPr>
          <w:p w:rsidR="00056F91" w:rsidRPr="008F2E26" w:rsidRDefault="00056F91" w:rsidP="00480F40">
            <w:pPr>
              <w:spacing w:before="40" w:after="40" w:line="240" w:lineRule="auto"/>
              <w:rPr>
                <w:rFonts w:ascii="Times New Roman" w:hAnsi="Times New Roman" w:cs="Times New Roman"/>
              </w:rPr>
            </w:pPr>
            <w:r w:rsidRPr="008F2E26">
              <w:rPr>
                <w:rFonts w:ascii="Times New Roman" w:hAnsi="Times New Roman" w:cs="Times New Roman"/>
              </w:rPr>
              <w:t>Balance final payment</w:t>
            </w:r>
          </w:p>
        </w:tc>
        <w:tc>
          <w:tcPr>
            <w:tcW w:w="2781" w:type="dxa"/>
            <w:tcBorders>
              <w:bottom w:val="nil"/>
            </w:tcBorders>
          </w:tcPr>
          <w:p w:rsidR="00056F91" w:rsidRPr="008F2E26" w:rsidRDefault="006660ED" w:rsidP="007E1A5A">
            <w:pPr>
              <w:spacing w:after="0" w:line="240" w:lineRule="auto"/>
              <w:jc w:val="center"/>
              <w:rPr>
                <w:rFonts w:ascii="Times New Roman" w:hAnsi="Times New Roman" w:cs="Times New Roman"/>
              </w:rPr>
            </w:pPr>
            <w:r>
              <w:rPr>
                <w:rFonts w:ascii="Times New Roman" w:hAnsi="Times New Roman" w:cs="Times New Roman"/>
              </w:rPr>
              <w:t>35</w:t>
            </w:r>
            <w:r w:rsidR="00056F91" w:rsidRPr="008F2E26">
              <w:rPr>
                <w:rFonts w:ascii="Times New Roman" w:hAnsi="Times New Roman" w:cs="Times New Roman"/>
                <w:w w:val="50"/>
              </w:rPr>
              <w:t> </w:t>
            </w:r>
            <w:r w:rsidR="00056F91" w:rsidRPr="008F2E26">
              <w:rPr>
                <w:rFonts w:ascii="Times New Roman" w:hAnsi="Times New Roman" w:cs="Times New Roman"/>
              </w:rPr>
              <w:t xml:space="preserve">% of the contract value </w:t>
            </w:r>
          </w:p>
        </w:tc>
      </w:tr>
      <w:tr w:rsidR="00056F91" w:rsidRPr="00E53649">
        <w:trPr>
          <w:cantSplit/>
          <w:trHeight w:val="233"/>
        </w:trPr>
        <w:tc>
          <w:tcPr>
            <w:tcW w:w="1728" w:type="dxa"/>
            <w:tcBorders>
              <w:bottom w:val="single" w:sz="4" w:space="0" w:color="auto"/>
            </w:tcBorders>
            <w:shd w:val="pct10" w:color="auto" w:fill="FFFFFF"/>
          </w:tcPr>
          <w:p w:rsidR="00056F91" w:rsidRPr="008F2E26"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8F2E26" w:rsidRDefault="00056F91" w:rsidP="00480F40">
            <w:pPr>
              <w:spacing w:before="40" w:after="40" w:line="240" w:lineRule="auto"/>
              <w:rPr>
                <w:rFonts w:ascii="Times New Roman" w:hAnsi="Times New Roman" w:cs="Times New Roman"/>
                <w:b/>
                <w:bCs/>
              </w:rPr>
            </w:pPr>
            <w:r w:rsidRPr="008F2E26">
              <w:rPr>
                <w:rFonts w:ascii="Times New Roman" w:hAnsi="Times New Roman" w:cs="Times New Roman"/>
                <w:b/>
                <w:bCs/>
              </w:rPr>
              <w:t>Total</w:t>
            </w:r>
          </w:p>
        </w:tc>
        <w:tc>
          <w:tcPr>
            <w:tcW w:w="2781" w:type="dxa"/>
            <w:tcBorders>
              <w:bottom w:val="single" w:sz="4" w:space="0" w:color="auto"/>
            </w:tcBorders>
            <w:shd w:val="pct10" w:color="auto" w:fill="FFFFFF"/>
          </w:tcPr>
          <w:p w:rsidR="00056F91" w:rsidRPr="008F2E26" w:rsidRDefault="00056F91" w:rsidP="00480F40">
            <w:pPr>
              <w:spacing w:after="0" w:line="240" w:lineRule="auto"/>
              <w:jc w:val="center"/>
              <w:rPr>
                <w:rFonts w:ascii="Times New Roman" w:hAnsi="Times New Roman" w:cs="Times New Roman"/>
              </w:rPr>
            </w:pPr>
            <w:r w:rsidRPr="008F2E26">
              <w:rPr>
                <w:rFonts w:ascii="Times New Roman" w:hAnsi="Times New Roman" w:cs="Times New Roman"/>
              </w:rPr>
              <w:t>Total contract value</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EF76D6" w:rsidRDefault="00EF76D6"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6660ED">
        <w:rPr>
          <w:rFonts w:ascii="Times New Roman" w:hAnsi="Times New Roman" w:cs="Times New Roman"/>
          <w:sz w:val="24"/>
          <w:szCs w:val="24"/>
          <w:lang w:val="en-GB"/>
        </w:rPr>
        <w:t>3</w:t>
      </w:r>
      <w:r w:rsidR="008F2E26" w:rsidRPr="008F2E26">
        <w:rPr>
          <w:rFonts w:ascii="Times New Roman" w:hAnsi="Times New Roman" w:cs="Times New Roman"/>
          <w:sz w:val="24"/>
          <w:szCs w:val="24"/>
          <w:lang w:val="en-GB"/>
        </w:rPr>
        <w:t xml:space="preserve"> </w:t>
      </w:r>
      <w:r w:rsidRPr="008F2E26">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F2E26">
        <w:rPr>
          <w:rFonts w:ascii="Times New Roman" w:hAnsi="Times New Roman" w:cs="Times New Roman"/>
          <w:sz w:val="24"/>
          <w:szCs w:val="24"/>
          <w:lang w:val="en-GB"/>
        </w:rPr>
        <w:t xml:space="preserve">the date of the contract signing by both parties.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732C13">
        <w:rPr>
          <w:rFonts w:ascii="Times New Roman" w:hAnsi="Times New Roman" w:cs="Times New Roman"/>
          <w:sz w:val="24"/>
          <w:szCs w:val="24"/>
          <w:lang w:val="en-GB"/>
        </w:rPr>
        <w:t>Pancevo</w:t>
      </w:r>
      <w:r w:rsidR="008F2E26">
        <w:rPr>
          <w:rFonts w:ascii="Times New Roman" w:hAnsi="Times New Roman" w:cs="Times New Roman"/>
          <w:sz w:val="24"/>
          <w:szCs w:val="24"/>
          <w:lang w:val="en-GB"/>
        </w:rPr>
        <w:t xml:space="preserve">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3686"/>
        <w:gridCol w:w="654"/>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732C13">
            <w:pPr>
              <w:pStyle w:val="BodyText"/>
              <w:keepNext/>
              <w:keepLines/>
              <w:spacing w:before="160" w:after="160"/>
            </w:pPr>
            <w:r w:rsidRPr="00FA07B2">
              <w:t>Name:</w:t>
            </w:r>
            <w:r w:rsidR="008F2E26">
              <w:t xml:space="preserve"> </w:t>
            </w:r>
          </w:p>
        </w:tc>
        <w:tc>
          <w:tcPr>
            <w:tcW w:w="654" w:type="dxa"/>
          </w:tcPr>
          <w:p w:rsidR="00056F91" w:rsidRPr="00FA07B2" w:rsidRDefault="00056F91" w:rsidP="006B6EA1">
            <w:pPr>
              <w:pStyle w:val="BodyText"/>
              <w:keepNext/>
              <w:keepLines/>
              <w:spacing w:before="160" w:after="160"/>
            </w:pP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732C13">
            <w:pPr>
              <w:pStyle w:val="BodyText"/>
              <w:keepNext/>
              <w:keepLines/>
              <w:spacing w:before="160" w:after="160"/>
            </w:pPr>
            <w:r w:rsidRPr="00FA07B2">
              <w:t>Title:</w:t>
            </w:r>
            <w:r w:rsidR="008F2E26">
              <w:t xml:space="preserve"> </w:t>
            </w:r>
          </w:p>
        </w:tc>
        <w:tc>
          <w:tcPr>
            <w:tcW w:w="654" w:type="dxa"/>
          </w:tcPr>
          <w:p w:rsidR="00056F91" w:rsidRPr="00FA07B2" w:rsidRDefault="00056F91" w:rsidP="006B6EA1">
            <w:pPr>
              <w:pStyle w:val="BodyText"/>
              <w:keepNext/>
              <w:keepLines/>
              <w:spacing w:before="160" w:after="160"/>
            </w:pP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6B6EA1">
            <w:pPr>
              <w:pStyle w:val="BodyText"/>
              <w:keepNext/>
              <w:keepLines/>
              <w:spacing w:before="160" w:after="160"/>
            </w:pPr>
            <w:r w:rsidRPr="00FA07B2">
              <w:t>Signature:</w:t>
            </w:r>
          </w:p>
        </w:tc>
        <w:tc>
          <w:tcPr>
            <w:tcW w:w="654" w:type="dxa"/>
          </w:tcPr>
          <w:p w:rsidR="00056F91" w:rsidRPr="00FA07B2" w:rsidRDefault="00056F91" w:rsidP="006B6EA1">
            <w:pPr>
              <w:pStyle w:val="BodyText"/>
              <w:keepNext/>
              <w:keepLines/>
              <w:spacing w:before="160" w:after="160"/>
            </w:pP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6B6EA1">
            <w:pPr>
              <w:pStyle w:val="BodyText"/>
              <w:keepNext/>
              <w:keepLines/>
              <w:spacing w:before="160" w:after="160"/>
            </w:pPr>
            <w:r w:rsidRPr="00FA07B2">
              <w:t>Date:</w:t>
            </w:r>
          </w:p>
        </w:tc>
        <w:tc>
          <w:tcPr>
            <w:tcW w:w="654"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4730" w:rsidRDefault="00B84730" w:rsidP="002D4560">
      <w:pPr>
        <w:spacing w:after="0" w:line="240" w:lineRule="auto"/>
      </w:pPr>
      <w:r>
        <w:separator/>
      </w:r>
    </w:p>
  </w:endnote>
  <w:endnote w:type="continuationSeparator" w:id="0">
    <w:p w:rsidR="00B84730" w:rsidRDefault="00B84730"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E60E69">
      <w:rPr>
        <w:b/>
        <w:bCs/>
      </w:rPr>
      <w:fldChar w:fldCharType="begin"/>
    </w:r>
    <w:r>
      <w:rPr>
        <w:b/>
        <w:bCs/>
      </w:rPr>
      <w:instrText xml:space="preserve"> PAGE </w:instrText>
    </w:r>
    <w:r w:rsidR="00E60E69">
      <w:rPr>
        <w:b/>
        <w:bCs/>
      </w:rPr>
      <w:fldChar w:fldCharType="separate"/>
    </w:r>
    <w:r w:rsidR="008064CF">
      <w:rPr>
        <w:b/>
        <w:bCs/>
        <w:noProof/>
      </w:rPr>
      <w:t>4</w:t>
    </w:r>
    <w:r w:rsidR="00E60E69">
      <w:rPr>
        <w:b/>
        <w:bCs/>
      </w:rPr>
      <w:fldChar w:fldCharType="end"/>
    </w:r>
    <w:r>
      <w:t xml:space="preserve"> of </w:t>
    </w:r>
    <w:r w:rsidR="00E60E69">
      <w:rPr>
        <w:b/>
        <w:bCs/>
      </w:rPr>
      <w:fldChar w:fldCharType="begin"/>
    </w:r>
    <w:r>
      <w:rPr>
        <w:b/>
        <w:bCs/>
      </w:rPr>
      <w:instrText xml:space="preserve"> NUMPAGES  </w:instrText>
    </w:r>
    <w:r w:rsidR="00E60E69">
      <w:rPr>
        <w:b/>
        <w:bCs/>
      </w:rPr>
      <w:fldChar w:fldCharType="separate"/>
    </w:r>
    <w:r w:rsidR="008064CF">
      <w:rPr>
        <w:b/>
        <w:bCs/>
        <w:noProof/>
      </w:rPr>
      <w:t>8</w:t>
    </w:r>
    <w:r w:rsidR="00E60E69">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4730" w:rsidRDefault="00B84730" w:rsidP="002D4560">
      <w:pPr>
        <w:spacing w:after="0" w:line="240" w:lineRule="auto"/>
      </w:pPr>
      <w:r>
        <w:separator/>
      </w:r>
    </w:p>
  </w:footnote>
  <w:footnote w:type="continuationSeparator" w:id="0">
    <w:p w:rsidR="00B84730" w:rsidRDefault="00B84730"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12B47"/>
    <w:multiLevelType w:val="hybridMultilevel"/>
    <w:tmpl w:val="14345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3">
    <w:nsid w:val="2CED33B9"/>
    <w:multiLevelType w:val="hybridMultilevel"/>
    <w:tmpl w:val="FE2A1E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nsid w:val="3CBF1C80"/>
    <w:multiLevelType w:val="hybridMultilevel"/>
    <w:tmpl w:val="6666E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3F2953"/>
    <w:multiLevelType w:val="hybridMultilevel"/>
    <w:tmpl w:val="1A9891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3207151"/>
    <w:multiLevelType w:val="hybridMultilevel"/>
    <w:tmpl w:val="D124E59C"/>
    <w:lvl w:ilvl="0" w:tplc="486000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4"/>
  </w:num>
  <w:num w:numId="2">
    <w:abstractNumId w:val="8"/>
  </w:num>
  <w:num w:numId="3">
    <w:abstractNumId w:val="10"/>
  </w:num>
  <w:num w:numId="4">
    <w:abstractNumId w:val="9"/>
  </w:num>
  <w:num w:numId="5">
    <w:abstractNumId w:val="1"/>
  </w:num>
  <w:num w:numId="6">
    <w:abstractNumId w:val="11"/>
  </w:num>
  <w:num w:numId="7">
    <w:abstractNumId w:val="0"/>
  </w:num>
  <w:num w:numId="8">
    <w:abstractNumId w:val="6"/>
  </w:num>
  <w:num w:numId="9">
    <w:abstractNumId w:val="3"/>
  </w:num>
  <w:num w:numId="10">
    <w:abstractNumId w:val="7"/>
  </w:num>
  <w:num w:numId="11">
    <w:abstractNumId w:val="5"/>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2E87"/>
    <w:rsid w:val="000A3227"/>
    <w:rsid w:val="000C2129"/>
    <w:rsid w:val="000D65DB"/>
    <w:rsid w:val="000E482C"/>
    <w:rsid w:val="000E7F75"/>
    <w:rsid w:val="000F37C3"/>
    <w:rsid w:val="00142DE2"/>
    <w:rsid w:val="001432C6"/>
    <w:rsid w:val="001543EB"/>
    <w:rsid w:val="00162408"/>
    <w:rsid w:val="00164B89"/>
    <w:rsid w:val="001666D8"/>
    <w:rsid w:val="00174FAD"/>
    <w:rsid w:val="00176F2F"/>
    <w:rsid w:val="00177666"/>
    <w:rsid w:val="00183561"/>
    <w:rsid w:val="001931CC"/>
    <w:rsid w:val="001A1D5D"/>
    <w:rsid w:val="001A2EE3"/>
    <w:rsid w:val="001B044B"/>
    <w:rsid w:val="001C00CE"/>
    <w:rsid w:val="001C4DF7"/>
    <w:rsid w:val="001C6849"/>
    <w:rsid w:val="001C6856"/>
    <w:rsid w:val="001D2641"/>
    <w:rsid w:val="001F0484"/>
    <w:rsid w:val="001F0932"/>
    <w:rsid w:val="001F0FC0"/>
    <w:rsid w:val="001F3DFB"/>
    <w:rsid w:val="001F5C88"/>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20507"/>
    <w:rsid w:val="00324B5D"/>
    <w:rsid w:val="003259C8"/>
    <w:rsid w:val="00325E84"/>
    <w:rsid w:val="00344AD5"/>
    <w:rsid w:val="00353288"/>
    <w:rsid w:val="00354987"/>
    <w:rsid w:val="00357B85"/>
    <w:rsid w:val="003713DD"/>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7040"/>
    <w:rsid w:val="00480F40"/>
    <w:rsid w:val="00492975"/>
    <w:rsid w:val="00496DA7"/>
    <w:rsid w:val="004B26C1"/>
    <w:rsid w:val="004B4D74"/>
    <w:rsid w:val="004B5768"/>
    <w:rsid w:val="004B66CE"/>
    <w:rsid w:val="004D3096"/>
    <w:rsid w:val="004E0DCB"/>
    <w:rsid w:val="004E435D"/>
    <w:rsid w:val="004F1EC5"/>
    <w:rsid w:val="004F3715"/>
    <w:rsid w:val="00516F37"/>
    <w:rsid w:val="00536A4F"/>
    <w:rsid w:val="005409AE"/>
    <w:rsid w:val="00540BA4"/>
    <w:rsid w:val="0054434C"/>
    <w:rsid w:val="00547679"/>
    <w:rsid w:val="00553D4C"/>
    <w:rsid w:val="00555EEE"/>
    <w:rsid w:val="005633C8"/>
    <w:rsid w:val="005655F9"/>
    <w:rsid w:val="0057006B"/>
    <w:rsid w:val="005960D0"/>
    <w:rsid w:val="005E7112"/>
    <w:rsid w:val="005F5B17"/>
    <w:rsid w:val="006149FD"/>
    <w:rsid w:val="00641D80"/>
    <w:rsid w:val="00643A00"/>
    <w:rsid w:val="0065388F"/>
    <w:rsid w:val="00660BC4"/>
    <w:rsid w:val="006660ED"/>
    <w:rsid w:val="00672B2D"/>
    <w:rsid w:val="006835A5"/>
    <w:rsid w:val="00696A86"/>
    <w:rsid w:val="00697081"/>
    <w:rsid w:val="006A68F9"/>
    <w:rsid w:val="006A7183"/>
    <w:rsid w:val="006B1BD6"/>
    <w:rsid w:val="006B241C"/>
    <w:rsid w:val="006B6DA4"/>
    <w:rsid w:val="006B6EA1"/>
    <w:rsid w:val="006C5317"/>
    <w:rsid w:val="006C5331"/>
    <w:rsid w:val="006C6D6E"/>
    <w:rsid w:val="006D2317"/>
    <w:rsid w:val="006D4D71"/>
    <w:rsid w:val="006D54D6"/>
    <w:rsid w:val="006E21DE"/>
    <w:rsid w:val="006E4269"/>
    <w:rsid w:val="006F532E"/>
    <w:rsid w:val="006F5ED0"/>
    <w:rsid w:val="006F61E7"/>
    <w:rsid w:val="006F7D55"/>
    <w:rsid w:val="0071492F"/>
    <w:rsid w:val="00721B90"/>
    <w:rsid w:val="00732C13"/>
    <w:rsid w:val="00733D1E"/>
    <w:rsid w:val="00733F55"/>
    <w:rsid w:val="00750770"/>
    <w:rsid w:val="00754059"/>
    <w:rsid w:val="007577F6"/>
    <w:rsid w:val="00757838"/>
    <w:rsid w:val="00762A73"/>
    <w:rsid w:val="00764139"/>
    <w:rsid w:val="00783118"/>
    <w:rsid w:val="0078754D"/>
    <w:rsid w:val="0079059C"/>
    <w:rsid w:val="007A32C9"/>
    <w:rsid w:val="007A64FD"/>
    <w:rsid w:val="007C3205"/>
    <w:rsid w:val="007C4238"/>
    <w:rsid w:val="007C561E"/>
    <w:rsid w:val="007E1A5A"/>
    <w:rsid w:val="007E3B2A"/>
    <w:rsid w:val="007E6E1D"/>
    <w:rsid w:val="007F4EA9"/>
    <w:rsid w:val="00803DB2"/>
    <w:rsid w:val="008064CF"/>
    <w:rsid w:val="008100D1"/>
    <w:rsid w:val="00815F37"/>
    <w:rsid w:val="00832F40"/>
    <w:rsid w:val="008363DD"/>
    <w:rsid w:val="0084734E"/>
    <w:rsid w:val="00847E2F"/>
    <w:rsid w:val="00850D42"/>
    <w:rsid w:val="00855FE4"/>
    <w:rsid w:val="00876E1A"/>
    <w:rsid w:val="0088079E"/>
    <w:rsid w:val="0089099D"/>
    <w:rsid w:val="00895D72"/>
    <w:rsid w:val="0089647B"/>
    <w:rsid w:val="008A37D7"/>
    <w:rsid w:val="008A4229"/>
    <w:rsid w:val="008A5174"/>
    <w:rsid w:val="008B213D"/>
    <w:rsid w:val="008B302E"/>
    <w:rsid w:val="008D3855"/>
    <w:rsid w:val="008D5D21"/>
    <w:rsid w:val="008E3CC5"/>
    <w:rsid w:val="008F2E26"/>
    <w:rsid w:val="0091606D"/>
    <w:rsid w:val="00921775"/>
    <w:rsid w:val="009232FB"/>
    <w:rsid w:val="00925193"/>
    <w:rsid w:val="00937AA4"/>
    <w:rsid w:val="00941647"/>
    <w:rsid w:val="00951DFE"/>
    <w:rsid w:val="00956630"/>
    <w:rsid w:val="00963CA3"/>
    <w:rsid w:val="0096743C"/>
    <w:rsid w:val="00972166"/>
    <w:rsid w:val="00980D47"/>
    <w:rsid w:val="00983940"/>
    <w:rsid w:val="0099045A"/>
    <w:rsid w:val="00994566"/>
    <w:rsid w:val="009952D5"/>
    <w:rsid w:val="009B5048"/>
    <w:rsid w:val="009B5C6A"/>
    <w:rsid w:val="009C00AA"/>
    <w:rsid w:val="009C0523"/>
    <w:rsid w:val="009F0C26"/>
    <w:rsid w:val="009F2CC0"/>
    <w:rsid w:val="009F495C"/>
    <w:rsid w:val="009F4FAE"/>
    <w:rsid w:val="00A0258F"/>
    <w:rsid w:val="00A04E0D"/>
    <w:rsid w:val="00A1769B"/>
    <w:rsid w:val="00A22EB9"/>
    <w:rsid w:val="00A40762"/>
    <w:rsid w:val="00A408C1"/>
    <w:rsid w:val="00A46126"/>
    <w:rsid w:val="00A46E3A"/>
    <w:rsid w:val="00A529A4"/>
    <w:rsid w:val="00A61E18"/>
    <w:rsid w:val="00A714BE"/>
    <w:rsid w:val="00A746D7"/>
    <w:rsid w:val="00A7747B"/>
    <w:rsid w:val="00AB4BBD"/>
    <w:rsid w:val="00AC01DB"/>
    <w:rsid w:val="00AD58B9"/>
    <w:rsid w:val="00AF1DC5"/>
    <w:rsid w:val="00AF5A2C"/>
    <w:rsid w:val="00B02A46"/>
    <w:rsid w:val="00B07FCD"/>
    <w:rsid w:val="00B10658"/>
    <w:rsid w:val="00B10AE7"/>
    <w:rsid w:val="00B1343A"/>
    <w:rsid w:val="00B24228"/>
    <w:rsid w:val="00B513A4"/>
    <w:rsid w:val="00B70E0A"/>
    <w:rsid w:val="00B758F7"/>
    <w:rsid w:val="00B84730"/>
    <w:rsid w:val="00B91864"/>
    <w:rsid w:val="00B91F09"/>
    <w:rsid w:val="00BA3BE1"/>
    <w:rsid w:val="00BA62FA"/>
    <w:rsid w:val="00BB084C"/>
    <w:rsid w:val="00BC35A1"/>
    <w:rsid w:val="00BF0FE3"/>
    <w:rsid w:val="00C065B4"/>
    <w:rsid w:val="00C1440E"/>
    <w:rsid w:val="00C211D6"/>
    <w:rsid w:val="00C314B2"/>
    <w:rsid w:val="00C35D44"/>
    <w:rsid w:val="00C442B9"/>
    <w:rsid w:val="00C442C8"/>
    <w:rsid w:val="00C54BE8"/>
    <w:rsid w:val="00C821DB"/>
    <w:rsid w:val="00C877BB"/>
    <w:rsid w:val="00CB417E"/>
    <w:rsid w:val="00CC6C1C"/>
    <w:rsid w:val="00CD251C"/>
    <w:rsid w:val="00CE64AA"/>
    <w:rsid w:val="00CF0F4D"/>
    <w:rsid w:val="00D008C5"/>
    <w:rsid w:val="00D04F0C"/>
    <w:rsid w:val="00D23790"/>
    <w:rsid w:val="00D26921"/>
    <w:rsid w:val="00D31BD7"/>
    <w:rsid w:val="00D43005"/>
    <w:rsid w:val="00D62A16"/>
    <w:rsid w:val="00D62F19"/>
    <w:rsid w:val="00D65234"/>
    <w:rsid w:val="00D72306"/>
    <w:rsid w:val="00D91613"/>
    <w:rsid w:val="00DA184B"/>
    <w:rsid w:val="00DB0829"/>
    <w:rsid w:val="00DC0372"/>
    <w:rsid w:val="00DE4186"/>
    <w:rsid w:val="00DF5898"/>
    <w:rsid w:val="00E033EE"/>
    <w:rsid w:val="00E14CB2"/>
    <w:rsid w:val="00E23A30"/>
    <w:rsid w:val="00E26FE6"/>
    <w:rsid w:val="00E4415A"/>
    <w:rsid w:val="00E46AFE"/>
    <w:rsid w:val="00E50FE0"/>
    <w:rsid w:val="00E53649"/>
    <w:rsid w:val="00E60E69"/>
    <w:rsid w:val="00E650E8"/>
    <w:rsid w:val="00E7294F"/>
    <w:rsid w:val="00E972C0"/>
    <w:rsid w:val="00EC6F96"/>
    <w:rsid w:val="00ED5FF2"/>
    <w:rsid w:val="00EE0084"/>
    <w:rsid w:val="00EE2FA8"/>
    <w:rsid w:val="00EF0797"/>
    <w:rsid w:val="00EF189C"/>
    <w:rsid w:val="00EF76D6"/>
    <w:rsid w:val="00F1335D"/>
    <w:rsid w:val="00F3026C"/>
    <w:rsid w:val="00F30703"/>
    <w:rsid w:val="00F307E5"/>
    <w:rsid w:val="00F46209"/>
    <w:rsid w:val="00F54FC5"/>
    <w:rsid w:val="00F85953"/>
    <w:rsid w:val="00F97284"/>
    <w:rsid w:val="00FA07B2"/>
    <w:rsid w:val="00FA6347"/>
    <w:rsid w:val="00FB5BBF"/>
    <w:rsid w:val="00FF302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customStyle="1" w:styleId="Text1">
    <w:name w:val="Text 1"/>
    <w:basedOn w:val="Normal"/>
    <w:rsid w:val="006D2317"/>
    <w:pPr>
      <w:spacing w:after="240" w:line="240" w:lineRule="auto"/>
      <w:ind w:left="482"/>
      <w:jc w:val="both"/>
    </w:pPr>
    <w:rPr>
      <w:rFonts w:ascii="Arial" w:eastAsia="Times New Roman" w:hAnsi="Arial" w:cs="Times New Roman"/>
      <w:sz w:val="20"/>
      <w:szCs w:val="20"/>
      <w:lang w:val="en-GB" w:eastAsia="en-GB"/>
    </w:rPr>
  </w:style>
  <w:style w:type="paragraph" w:customStyle="1" w:styleId="ListBullet1">
    <w:name w:val="List Bullet 1"/>
    <w:basedOn w:val="Text1"/>
    <w:rsid w:val="009F4FAE"/>
    <w:pPr>
      <w:numPr>
        <w:numId w:val="12"/>
      </w:numPr>
    </w:pPr>
    <w:rPr>
      <w:rFonts w:ascii="Times New Roman" w:hAnsi="Times New Roman"/>
      <w:sz w:val="24"/>
      <w:lang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073BD-C489-4096-B08B-768B1DD36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8</Pages>
  <Words>1646</Words>
  <Characters>9387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ND Agencija</cp:lastModifiedBy>
  <cp:revision>51</cp:revision>
  <cp:lastPrinted>2015-06-29T10:20:00Z</cp:lastPrinted>
  <dcterms:created xsi:type="dcterms:W3CDTF">2015-11-05T12:49:00Z</dcterms:created>
  <dcterms:modified xsi:type="dcterms:W3CDTF">2019-10-22T11:20:00Z</dcterms:modified>
</cp:coreProperties>
</file>